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1F4C53">
        <w:rPr>
          <w:rFonts w:ascii="Cambria" w:hAnsi="Cambria" w:cs="Arial"/>
          <w:b/>
          <w:sz w:val="20"/>
          <w:szCs w:val="20"/>
        </w:rPr>
        <w:t>Iwaniskach</w:t>
      </w:r>
      <w:r w:rsidRPr="00BA4D40">
        <w:rPr>
          <w:rFonts w:ascii="Cambria" w:hAnsi="Cambria" w:cs="Arial"/>
          <w:b/>
          <w:sz w:val="20"/>
          <w:szCs w:val="20"/>
        </w:rPr>
        <w:t xml:space="preserve"> pomiędzy :</w:t>
      </w:r>
    </w:p>
    <w:p w:rsidR="002D5D5E" w:rsidRPr="00BA4D40" w:rsidRDefault="002D5D5E" w:rsidP="002D5D5E">
      <w:pPr>
        <w:spacing w:line="360" w:lineRule="auto"/>
        <w:rPr>
          <w:rFonts w:ascii="Times New Roman" w:hAnsi="Times New Roman"/>
          <w:b/>
          <w:bCs/>
          <w:sz w:val="24"/>
          <w:szCs w:val="24"/>
        </w:rPr>
      </w:pPr>
    </w:p>
    <w:p w:rsidR="001F4C53" w:rsidRPr="001F4C53" w:rsidRDefault="001F4C53" w:rsidP="001F4C53">
      <w:pPr>
        <w:spacing w:line="360" w:lineRule="auto"/>
        <w:jc w:val="both"/>
        <w:rPr>
          <w:rFonts w:ascii="Cambria" w:hAnsi="Cambria"/>
          <w:b/>
          <w:bCs/>
          <w:sz w:val="20"/>
          <w:szCs w:val="20"/>
          <w:lang w:bidi="pl-PL"/>
        </w:rPr>
      </w:pPr>
      <w:r w:rsidRPr="001F4C53">
        <w:rPr>
          <w:rFonts w:ascii="Cambria" w:hAnsi="Cambria"/>
          <w:b/>
          <w:bCs/>
          <w:sz w:val="20"/>
          <w:szCs w:val="20"/>
          <w:lang w:bidi="pl-PL"/>
        </w:rPr>
        <w:t xml:space="preserve">Gminą Iwaniska, ul. Rynek 3, 27-570 Iwaniska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§3                               Prawa autorskie w zakresie dokumentacji projektowej</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§4</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 xml:space="preserve">§5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§6</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§7</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§8</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Pr="00BA4D40">
        <w:rPr>
          <w:rFonts w:ascii="Cambria" w:hAnsi="Cambria"/>
        </w:rPr>
        <w:t>9</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§10</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§11</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§12</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§13</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BA4D40" w:rsidRDefault="002D5D5E" w:rsidP="002D5D5E">
      <w:pPr>
        <w:spacing w:line="276" w:lineRule="auto"/>
        <w:ind w:left="1560" w:hanging="1560"/>
        <w:rPr>
          <w:rFonts w:ascii="Cambria" w:hAnsi="Cambria"/>
          <w:sz w:val="20"/>
          <w:szCs w:val="20"/>
        </w:rPr>
      </w:pPr>
      <w:r w:rsidRPr="00BA4D40">
        <w:rPr>
          <w:rFonts w:ascii="Cambria" w:hAnsi="Cambria" w:cs="Arial"/>
          <w:sz w:val="20"/>
          <w:szCs w:val="20"/>
        </w:rPr>
        <w:t>§14</w:t>
      </w:r>
      <w:r w:rsidR="005B0947">
        <w:tab/>
      </w:r>
      <w:r w:rsidRPr="00BA4D40">
        <w:t>Wymagania ogólne dotyczące zapłaty</w:t>
      </w:r>
      <w:r w:rsidRPr="00BA4D40">
        <w:rPr>
          <w:rFonts w:ascii="Cambria" w:hAnsi="Cambria"/>
          <w:sz w:val="20"/>
          <w:szCs w:val="20"/>
        </w:rPr>
        <w:t xml:space="preserve">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15</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§16-17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17-18</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19</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20</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21-23</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24</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140B8A" w:rsidRDefault="002D5D5E" w:rsidP="005B0947">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1B10A9" w:rsidRPr="00140B8A">
        <w:rPr>
          <w:rFonts w:ascii="Cambria" w:hAnsi="Cambria" w:cs="Calibri"/>
          <w:sz w:val="20"/>
          <w:szCs w:val="20"/>
        </w:rPr>
        <w:t xml:space="preserve">podstawowym </w:t>
      </w:r>
      <w:r w:rsidRPr="00140B8A">
        <w:rPr>
          <w:rFonts w:ascii="Cambria" w:hAnsi="Cambria" w:cs="Calibri"/>
          <w:sz w:val="20"/>
          <w:szCs w:val="20"/>
        </w:rPr>
        <w:t xml:space="preserve"> na zadanie pn: „Zaprojektowanie i wykonanie</w:t>
      </w:r>
      <w:r w:rsidR="002215CD" w:rsidRPr="00140B8A">
        <w:rPr>
          <w:rFonts w:ascii="Cambria" w:hAnsi="Cambria" w:cs="Calibri"/>
          <w:sz w:val="20"/>
          <w:szCs w:val="20"/>
        </w:rPr>
        <w:t xml:space="preserve"> kompletnych robót budowlanych dla zadania pod nazwą </w:t>
      </w:r>
      <w:r w:rsidRPr="00140B8A">
        <w:rPr>
          <w:rFonts w:ascii="Cambria" w:hAnsi="Cambria" w:cs="Calibri"/>
          <w:sz w:val="20"/>
          <w:szCs w:val="20"/>
        </w:rPr>
        <w:t xml:space="preserve"> </w:t>
      </w:r>
      <w:r w:rsidR="005B0947" w:rsidRPr="00140B8A">
        <w:rPr>
          <w:rFonts w:ascii="Cambria" w:hAnsi="Cambria" w:cs="Calibri"/>
          <w:b/>
          <w:i/>
          <w:iCs/>
          <w:sz w:val="20"/>
          <w:szCs w:val="20"/>
          <w:lang w:bidi="pl-PL"/>
        </w:rPr>
        <w:t>„Przebudowa dróg wewnętrznych na terenie Gminy Iwaniska na odcinkach o łącznej długości około 32,725 km” – (w systemie zaprojektuj i wybuduj)</w:t>
      </w:r>
      <w:r w:rsidRPr="00140B8A">
        <w:rPr>
          <w:rFonts w:ascii="Cambria" w:hAnsi="Cambria" w:cs="Calibri"/>
          <w:sz w:val="20"/>
          <w:szCs w:val="20"/>
        </w:rPr>
        <w:t xml:space="preserve"> zgodnie z ustawą </w:t>
      </w:r>
      <w:bookmarkStart w:id="2" w:name="_Hlk62884048"/>
      <w:r w:rsidRPr="00140B8A">
        <w:rPr>
          <w:rFonts w:ascii="Cambria" w:hAnsi="Cambria" w:cs="Calibri"/>
          <w:sz w:val="20"/>
          <w:szCs w:val="20"/>
        </w:rPr>
        <w:t>Prawo zamówień Publicznych (Dz.U.</w:t>
      </w:r>
      <w:r w:rsidRPr="00140B8A">
        <w:rPr>
          <w:rFonts w:ascii="Cambria" w:hAnsi="Cambria"/>
          <w:sz w:val="20"/>
          <w:szCs w:val="20"/>
        </w:rPr>
        <w:t xml:space="preserve">  z 2019 r. poz. 2019), zwaną dalej</w:t>
      </w:r>
      <w:r w:rsidRPr="00140B8A">
        <w:rPr>
          <w:rFonts w:ascii="Cambria" w:hAnsi="Cambria" w:cs="Calibri"/>
          <w:sz w:val="20"/>
          <w:szCs w:val="20"/>
        </w:rPr>
        <w:t xml:space="preserve"> „</w:t>
      </w:r>
      <w:proofErr w:type="spellStart"/>
      <w:r w:rsidRPr="00140B8A">
        <w:rPr>
          <w:rFonts w:ascii="Cambria" w:hAnsi="Cambria" w:cs="Calibri"/>
          <w:bCs/>
          <w:sz w:val="20"/>
          <w:szCs w:val="20"/>
        </w:rPr>
        <w:t>Pzp</w:t>
      </w:r>
      <w:bookmarkEnd w:id="2"/>
      <w:proofErr w:type="spellEnd"/>
      <w:r w:rsidRPr="00140B8A">
        <w:rPr>
          <w:rFonts w:ascii="Cambria" w:hAnsi="Cambria" w:cs="Calibri"/>
          <w:bCs/>
          <w:sz w:val="20"/>
          <w:szCs w:val="20"/>
        </w:rPr>
        <w:t>”</w:t>
      </w:r>
      <w:r w:rsidRPr="00140B8A">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Opis Przedmiotu zamówienia, zwany dalej „ OPZ”, w zakres którego wchodzą :</w:t>
      </w:r>
    </w:p>
    <w:p w:rsidR="002D5D5E" w:rsidRPr="00BA4D40" w:rsidRDefault="002D5D5E" w:rsidP="007D21EA">
      <w:pPr>
        <w:pStyle w:val="Bezodstpw"/>
        <w:numPr>
          <w:ilvl w:val="0"/>
          <w:numId w:val="4"/>
        </w:numPr>
        <w:spacing w:line="276" w:lineRule="auto"/>
        <w:ind w:left="993" w:hanging="284"/>
        <w:jc w:val="both"/>
        <w:rPr>
          <w:rFonts w:ascii="Cambria" w:hAnsi="Cambria" w:cs="Calibri"/>
          <w:sz w:val="20"/>
          <w:szCs w:val="20"/>
        </w:rPr>
      </w:pPr>
      <w:r w:rsidRPr="00BA4D40">
        <w:rPr>
          <w:rFonts w:ascii="Cambria" w:hAnsi="Cambria" w:cs="Calibri"/>
          <w:sz w:val="20"/>
          <w:szCs w:val="20"/>
        </w:rPr>
        <w:t xml:space="preserve">Program Funkcjonalno-Użytkowy, zwany dalej „ PFU”, </w:t>
      </w:r>
      <w:r w:rsidR="00937C4B">
        <w:rPr>
          <w:rFonts w:ascii="Cambria" w:hAnsi="Cambria" w:cs="Calibri"/>
          <w:sz w:val="20"/>
          <w:szCs w:val="20"/>
        </w:rPr>
        <w:t>z załącznikami</w:t>
      </w:r>
      <w:r w:rsidRPr="00BA4D40">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własnego projektu budowlanego i wykonawczego Wykonawcy,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2D5D5E" w:rsidP="002D5D5E">
      <w:pPr>
        <w:numPr>
          <w:ilvl w:val="0"/>
          <w:numId w:val="2"/>
        </w:numPr>
        <w:shd w:val="clear" w:color="auto" w:fill="FFFFFF"/>
        <w:spacing w:line="276" w:lineRule="auto"/>
        <w:jc w:val="both"/>
        <w:rPr>
          <w:rFonts w:ascii="Cambria" w:eastAsia="Arial Unicode MS" w:hAnsi="Cambria" w:cs="Calibri"/>
          <w:b/>
          <w:sz w:val="20"/>
          <w:szCs w:val="20"/>
        </w:rPr>
      </w:pPr>
      <w:r w:rsidRPr="00BA4D40">
        <w:rPr>
          <w:rFonts w:ascii="Cambria" w:hAnsi="Cambria" w:cs="Calibri"/>
          <w:sz w:val="20"/>
          <w:szCs w:val="20"/>
        </w:rPr>
        <w:t xml:space="preserve">Dokumentacja projektowa winna być na etapie opracowania konsultowana i uzgadniana przez Wykonawcę z Zamawiającym. </w:t>
      </w:r>
      <w:r w:rsidRPr="00BA4D40">
        <w:rPr>
          <w:rFonts w:ascii="Cambria" w:eastAsia="WenQuanYi Zen Hei" w:hAnsi="Cambria" w:cs="Calibri"/>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2D5D5E" w:rsidRPr="00BA4D40" w:rsidRDefault="002D5D5E" w:rsidP="002D5D5E">
      <w:pPr>
        <w:pStyle w:val="Style15"/>
        <w:widowControl/>
        <w:numPr>
          <w:ilvl w:val="0"/>
          <w:numId w:val="2"/>
        </w:numPr>
        <w:spacing w:before="5" w:line="276" w:lineRule="auto"/>
        <w:rPr>
          <w:rFonts w:ascii="Cambria" w:hAnsi="Cambria" w:cs="Calibri"/>
          <w:kern w:val="0"/>
          <w:sz w:val="20"/>
          <w:szCs w:val="20"/>
        </w:rPr>
      </w:pPr>
      <w:r w:rsidRPr="00BA4D40">
        <w:rPr>
          <w:rStyle w:val="FontStyle32"/>
          <w:rFonts w:ascii="Cambria" w:hAnsi="Cambria" w:cs="Calibri"/>
          <w:kern w:val="0"/>
          <w:sz w:val="20"/>
          <w:szCs w:val="20"/>
        </w:rPr>
        <w:t>Wykonanie Dokumentacji Projektowej, obejmuje w szczególności:</w:t>
      </w:r>
    </w:p>
    <w:p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eastAsia="Times New Roman" w:hAnsi="Cambria" w:cs="Calibri"/>
          <w:sz w:val="20"/>
          <w:szCs w:val="20"/>
        </w:rPr>
        <w:t>uzyskanie wszelkich wymaganych opinii, uzgodnień projektowych i wszelkich innych niezbędnych elementów projektu  w zakresie wynikającym z przepisów prawa,</w:t>
      </w:r>
    </w:p>
    <w:p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uzyskanie wszystkich wymaganych przepisami Prawa Budowlanego uzgodnień i pozwoleń na realizację projektu (w tym w szczególności pozwolenia na budowę),</w:t>
      </w:r>
    </w:p>
    <w:p w:rsidR="002D5D5E" w:rsidRPr="00BA4D40" w:rsidRDefault="002D5D5E" w:rsidP="002D5D5E">
      <w:pPr>
        <w:pStyle w:val="Bezodstpw"/>
        <w:numPr>
          <w:ilvl w:val="0"/>
          <w:numId w:val="5"/>
        </w:numPr>
        <w:spacing w:line="276" w:lineRule="auto"/>
        <w:ind w:left="709" w:hanging="283"/>
        <w:rPr>
          <w:rFonts w:ascii="Cambria" w:hAnsi="Cambria" w:cs="Calibri"/>
          <w:sz w:val="20"/>
          <w:szCs w:val="20"/>
        </w:rPr>
      </w:pPr>
      <w:r w:rsidRPr="00BA4D40">
        <w:rPr>
          <w:rFonts w:ascii="Cambria" w:hAnsi="Cambria" w:cs="Calibri"/>
          <w:sz w:val="20"/>
          <w:szCs w:val="20"/>
        </w:rPr>
        <w:t xml:space="preserve">wykonanie </w:t>
      </w:r>
      <w:bookmarkStart w:id="3" w:name="_Hlk62886124"/>
      <w:r w:rsidRPr="00BA4D40">
        <w:rPr>
          <w:rFonts w:ascii="Cambria" w:hAnsi="Cambria" w:cs="Calibri"/>
          <w:sz w:val="20"/>
          <w:szCs w:val="20"/>
        </w:rPr>
        <w:t>Specyfikacji Technicznej Wykonania i Odbioru Robót (zwanego dalej „</w:t>
      </w:r>
      <w:proofErr w:type="spellStart"/>
      <w:r w:rsidRPr="00BA4D40">
        <w:rPr>
          <w:rFonts w:ascii="Cambria" w:hAnsi="Cambria" w:cs="Calibri"/>
          <w:sz w:val="20"/>
          <w:szCs w:val="20"/>
        </w:rPr>
        <w:t>STWiOR</w:t>
      </w:r>
      <w:proofErr w:type="spellEnd"/>
      <w:r w:rsidRPr="00BA4D40">
        <w:rPr>
          <w:rFonts w:ascii="Cambria" w:hAnsi="Cambria" w:cs="Calibri"/>
          <w:sz w:val="20"/>
          <w:szCs w:val="20"/>
        </w:rPr>
        <w:t>”)                          i planu Bezpieczeństwa i Ochrony Zdrowia  (zwanego dalej „</w:t>
      </w:r>
      <w:proofErr w:type="spellStart"/>
      <w:r w:rsidRPr="00BA4D40">
        <w:rPr>
          <w:rFonts w:ascii="Cambria" w:hAnsi="Cambria" w:cs="Calibri"/>
          <w:sz w:val="20"/>
          <w:szCs w:val="20"/>
        </w:rPr>
        <w:t>BiOZ</w:t>
      </w:r>
      <w:proofErr w:type="spellEnd"/>
      <w:r w:rsidRPr="00BA4D40">
        <w:rPr>
          <w:rFonts w:ascii="Cambria" w:hAnsi="Cambria" w:cs="Calibri"/>
          <w:sz w:val="20"/>
          <w:szCs w:val="20"/>
        </w:rPr>
        <w:t xml:space="preserve">”), </w:t>
      </w:r>
    </w:p>
    <w:bookmarkEnd w:id="3"/>
    <w:p w:rsidR="002D5D5E" w:rsidRPr="00BA4D40" w:rsidRDefault="002D5D5E" w:rsidP="002D5D5E">
      <w:pPr>
        <w:pStyle w:val="Bezodstpw"/>
        <w:numPr>
          <w:ilvl w:val="0"/>
          <w:numId w:val="5"/>
        </w:numPr>
        <w:spacing w:line="276" w:lineRule="auto"/>
        <w:ind w:left="709" w:hanging="283"/>
        <w:jc w:val="both"/>
        <w:rPr>
          <w:rFonts w:ascii="Cambria" w:hAnsi="Cambria" w:cs="Calibri"/>
          <w:b/>
          <w:sz w:val="20"/>
          <w:szCs w:val="20"/>
        </w:rPr>
      </w:pPr>
      <w:r w:rsidRPr="00BA4D40">
        <w:rPr>
          <w:rFonts w:ascii="Cambria" w:hAnsi="Cambria" w:cs="Calibri"/>
          <w:sz w:val="20"/>
          <w:szCs w:val="20"/>
        </w:rPr>
        <w:t xml:space="preserve">wykonanie przedmiaru robót i szczegółowego kosztorysu (będącego rozwinięciem </w:t>
      </w:r>
      <w:r w:rsidR="00286B3E">
        <w:rPr>
          <w:rFonts w:ascii="Cambria" w:hAnsi="Cambria" w:cs="Calibri"/>
          <w:sz w:val="20"/>
          <w:szCs w:val="20"/>
        </w:rPr>
        <w:t>kalkulacji cenowej zaoferowanej ceny</w:t>
      </w:r>
      <w:r w:rsidRPr="00BA4D40">
        <w:rPr>
          <w:rFonts w:ascii="Cambria" w:hAnsi="Cambria" w:cs="Calibri"/>
          <w:sz w:val="20"/>
          <w:szCs w:val="20"/>
        </w:rPr>
        <w:t xml:space="preserve">) odnoszącego się do opracowanej dokumentacji projektowej, </w:t>
      </w:r>
      <w:r w:rsidRPr="00BA4D40">
        <w:rPr>
          <w:rFonts w:ascii="Cambria" w:hAnsi="Cambria" w:cs="Calibri"/>
          <w:b/>
          <w:sz w:val="20"/>
          <w:szCs w:val="20"/>
        </w:rPr>
        <w:t>zwanego dalej „Kosztorysem szczegółowym”</w:t>
      </w:r>
    </w:p>
    <w:p w:rsidR="002D5D5E" w:rsidRPr="00BA4D40" w:rsidRDefault="002D5D5E"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BA4D40">
        <w:rPr>
          <w:rStyle w:val="FontStyle32"/>
          <w:rFonts w:ascii="Cambria" w:hAnsi="Cambria" w:cs="Calibri"/>
          <w:b/>
          <w:kern w:val="0"/>
          <w:sz w:val="20"/>
          <w:szCs w:val="20"/>
        </w:rPr>
        <w:t>7.</w:t>
      </w:r>
      <w:r w:rsidRPr="00BA4D40">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4" w:name="_Hlk62885859"/>
      <w:r w:rsidRPr="00BA4D40">
        <w:rPr>
          <w:rStyle w:val="FontStyle32"/>
          <w:rFonts w:ascii="Cambria" w:hAnsi="Cambria" w:cs="Calibri"/>
          <w:kern w:val="0"/>
          <w:sz w:val="20"/>
          <w:szCs w:val="20"/>
        </w:rPr>
        <w:t xml:space="preserve">dwóch egzemplarzy </w:t>
      </w:r>
      <w:r w:rsidRPr="00BA4D40">
        <w:rPr>
          <w:rStyle w:val="FontStyle56"/>
          <w:rFonts w:ascii="Cambria" w:hAnsi="Cambria" w:cs="Calibri"/>
          <w:bCs/>
          <w:kern w:val="0"/>
          <w:szCs w:val="20"/>
        </w:rPr>
        <w:t xml:space="preserve">Dokumentacji Projektowej </w:t>
      </w:r>
      <w:bookmarkEnd w:id="4"/>
      <w:r w:rsidRPr="00BA4D40">
        <w:rPr>
          <w:rStyle w:val="FontStyle56"/>
          <w:rFonts w:ascii="Cambria" w:hAnsi="Cambria" w:cs="Calibri"/>
          <w:b w:val="0"/>
          <w:bCs/>
          <w:kern w:val="0"/>
          <w:szCs w:val="20"/>
        </w:rPr>
        <w:t>opracowanej w</w:t>
      </w:r>
      <w:r w:rsidRPr="00BA4D40">
        <w:rPr>
          <w:rStyle w:val="FontStyle55"/>
          <w:rFonts w:ascii="Cambria" w:hAnsi="Cambria" w:cs="Calibri"/>
          <w:kern w:val="0"/>
          <w:sz w:val="20"/>
          <w:szCs w:val="20"/>
        </w:rPr>
        <w:t xml:space="preserve"> formie papierowej – opisowej i graficznej w tym:</w:t>
      </w:r>
    </w:p>
    <w:p w:rsidR="002D5D5E" w:rsidRPr="00BA4D40" w:rsidRDefault="002D5D5E" w:rsidP="002D5D5E">
      <w:pPr>
        <w:pStyle w:val="Style22"/>
        <w:widowControl/>
        <w:numPr>
          <w:ilvl w:val="0"/>
          <w:numId w:val="7"/>
        </w:numPr>
        <w:spacing w:line="276" w:lineRule="auto"/>
        <w:ind w:left="709" w:hanging="283"/>
        <w:jc w:val="both"/>
        <w:rPr>
          <w:rFonts w:ascii="Cambria" w:hAnsi="Cambria" w:cs="Calibri"/>
          <w:kern w:val="0"/>
          <w:sz w:val="20"/>
          <w:szCs w:val="20"/>
        </w:rPr>
      </w:pPr>
      <w:r w:rsidRPr="00BA4D40">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rsidR="002D5D5E" w:rsidRPr="00BA4D40" w:rsidRDefault="002D5D5E"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BA4D40">
        <w:rPr>
          <w:rStyle w:val="FontStyle55"/>
          <w:rFonts w:ascii="Cambria" w:hAnsi="Cambria" w:cs="Calibri"/>
          <w:kern w:val="0"/>
          <w:sz w:val="20"/>
          <w:szCs w:val="20"/>
        </w:rPr>
        <w:t>projektów budowlanych i wykonawczych – 4 egz.,</w:t>
      </w:r>
    </w:p>
    <w:p w:rsidR="002D5D5E" w:rsidRPr="00BA4D40" w:rsidRDefault="002D5D5E" w:rsidP="002D5D5E">
      <w:pPr>
        <w:pStyle w:val="Style12"/>
        <w:widowControl/>
        <w:numPr>
          <w:ilvl w:val="0"/>
          <w:numId w:val="7"/>
        </w:numPr>
        <w:tabs>
          <w:tab w:val="left" w:pos="709"/>
        </w:tabs>
        <w:spacing w:line="276" w:lineRule="auto"/>
        <w:ind w:left="709" w:hanging="283"/>
        <w:rPr>
          <w:rStyle w:val="FontStyle55"/>
          <w:rFonts w:ascii="Cambria" w:hAnsi="Cambria"/>
          <w:sz w:val="20"/>
        </w:rPr>
      </w:pPr>
      <w:proofErr w:type="spellStart"/>
      <w:r w:rsidRPr="00BA4D40">
        <w:rPr>
          <w:rStyle w:val="FontStyle55"/>
          <w:rFonts w:ascii="Cambria" w:hAnsi="Cambria" w:cs="Calibri"/>
          <w:kern w:val="0"/>
          <w:sz w:val="20"/>
          <w:szCs w:val="20"/>
        </w:rPr>
        <w:t>STWiOR</w:t>
      </w:r>
      <w:proofErr w:type="spellEnd"/>
      <w:r w:rsidRPr="00BA4D40">
        <w:rPr>
          <w:rStyle w:val="FontStyle55"/>
          <w:rFonts w:ascii="Cambria" w:hAnsi="Cambria" w:cs="Calibri"/>
          <w:kern w:val="0"/>
          <w:sz w:val="20"/>
          <w:szCs w:val="20"/>
        </w:rPr>
        <w:t xml:space="preserve">,  </w:t>
      </w:r>
      <w:proofErr w:type="spellStart"/>
      <w:r w:rsidRPr="00BA4D40">
        <w:rPr>
          <w:rStyle w:val="FontStyle55"/>
          <w:rFonts w:ascii="Cambria" w:hAnsi="Cambria" w:cs="Calibri"/>
          <w:kern w:val="0"/>
          <w:sz w:val="20"/>
          <w:szCs w:val="20"/>
        </w:rPr>
        <w:t>BiOZ</w:t>
      </w:r>
      <w:proofErr w:type="spellEnd"/>
      <w:r w:rsidRPr="00BA4D40">
        <w:rPr>
          <w:rStyle w:val="FontStyle55"/>
          <w:rFonts w:ascii="Cambria" w:hAnsi="Cambria" w:cs="Calibri"/>
          <w:kern w:val="0"/>
          <w:sz w:val="20"/>
          <w:szCs w:val="20"/>
        </w:rPr>
        <w:t>,</w:t>
      </w:r>
    </w:p>
    <w:p w:rsidR="002D5D5E" w:rsidRPr="00BA4D40" w:rsidRDefault="002D5D5E" w:rsidP="002D5D5E">
      <w:pPr>
        <w:pStyle w:val="Style18"/>
        <w:widowControl/>
        <w:numPr>
          <w:ilvl w:val="0"/>
          <w:numId w:val="7"/>
        </w:numPr>
        <w:spacing w:line="276" w:lineRule="auto"/>
        <w:ind w:left="709" w:hanging="283"/>
      </w:pPr>
      <w:r w:rsidRPr="00BA4D40">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rsidR="002D5D5E" w:rsidRPr="00BA4D40" w:rsidRDefault="002D5D5E"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BA4D40">
        <w:rPr>
          <w:rFonts w:ascii="Cambria" w:hAnsi="Cambria" w:cs="Calibri"/>
          <w:kern w:val="0"/>
          <w:sz w:val="20"/>
          <w:szCs w:val="20"/>
        </w:rPr>
        <w:t xml:space="preserve">prawomocnej </w:t>
      </w:r>
      <w:bookmarkStart w:id="5" w:name="_Hlk62886256"/>
      <w:r w:rsidRPr="00BA4D40">
        <w:rPr>
          <w:rFonts w:ascii="Cambria" w:hAnsi="Cambria" w:cs="Calibri"/>
          <w:kern w:val="0"/>
          <w:sz w:val="20"/>
          <w:szCs w:val="20"/>
        </w:rPr>
        <w:t>decyzji - pozwolenia na budowę</w:t>
      </w:r>
      <w:bookmarkEnd w:id="5"/>
      <w:r w:rsidRPr="00BA4D40">
        <w:rPr>
          <w:rFonts w:ascii="Cambria" w:hAnsi="Cambria" w:cs="Calibri"/>
          <w:kern w:val="0"/>
          <w:sz w:val="20"/>
          <w:szCs w:val="20"/>
        </w:rPr>
        <w:t xml:space="preserve">, upoważniającej do rozpoczęcia robót, przy czym </w:t>
      </w:r>
      <w:r w:rsidRPr="00BA4D40">
        <w:rPr>
          <w:rFonts w:ascii="Cambria" w:hAnsi="Cambria" w:cs="Arial"/>
          <w:sz w:val="20"/>
          <w:szCs w:val="20"/>
        </w:rPr>
        <w:t>Zamawiający udzieli Wykonawcy stosownego pełnomocnictwa do reprezentowania w sprawie pozwolenia na budowę,</w:t>
      </w:r>
    </w:p>
    <w:p w:rsidR="002D5D5E" w:rsidRPr="00BA4D40" w:rsidRDefault="002D5D5E" w:rsidP="002D5D5E">
      <w:pPr>
        <w:pStyle w:val="Style12"/>
        <w:widowControl/>
        <w:tabs>
          <w:tab w:val="left" w:pos="709"/>
        </w:tabs>
        <w:spacing w:line="276" w:lineRule="auto"/>
        <w:rPr>
          <w:rStyle w:val="FontStyle55"/>
          <w:rFonts w:ascii="Cambria" w:hAnsi="Cambria"/>
          <w:sz w:val="20"/>
        </w:rPr>
      </w:pPr>
      <w:r w:rsidRPr="00BA4D40">
        <w:rPr>
          <w:rFonts w:ascii="Cambria" w:hAnsi="Cambria" w:cs="Calibri"/>
          <w:kern w:val="0"/>
          <w:sz w:val="20"/>
          <w:szCs w:val="20"/>
        </w:rPr>
        <w:tab/>
        <w:t>Dokumenty opisane w pkt. 1-3 należy dodatkowo przedłożyć</w:t>
      </w:r>
      <w:r w:rsidRPr="00BA4D40">
        <w:rPr>
          <w:rStyle w:val="FontStyle55"/>
          <w:rFonts w:ascii="Cambria" w:hAnsi="Cambria" w:cs="Calibri"/>
          <w:kern w:val="0"/>
          <w:sz w:val="20"/>
          <w:szCs w:val="20"/>
        </w:rPr>
        <w:t xml:space="preserve"> na nośniku cyfrowym – płyta CD lub</w:t>
      </w:r>
    </w:p>
    <w:p w:rsidR="002D5D5E" w:rsidRPr="00BA4D40" w:rsidRDefault="002D5D5E" w:rsidP="002D5D5E">
      <w:pPr>
        <w:pStyle w:val="Style12"/>
        <w:widowControl/>
        <w:tabs>
          <w:tab w:val="left" w:pos="709"/>
        </w:tabs>
        <w:spacing w:line="276" w:lineRule="auto"/>
      </w:pPr>
      <w:r w:rsidRPr="00BA4D40">
        <w:rPr>
          <w:rStyle w:val="FontStyle55"/>
          <w:rFonts w:ascii="Cambria" w:hAnsi="Cambria" w:cs="Calibri"/>
          <w:kern w:val="0"/>
          <w:sz w:val="20"/>
          <w:szCs w:val="20"/>
        </w:rPr>
        <w:tab/>
      </w:r>
      <w:proofErr w:type="spellStart"/>
      <w:r w:rsidRPr="00BA4D40">
        <w:rPr>
          <w:rStyle w:val="FontStyle55"/>
          <w:rFonts w:ascii="Cambria" w:hAnsi="Cambria" w:cs="Calibri"/>
          <w:kern w:val="0"/>
          <w:sz w:val="20"/>
          <w:szCs w:val="20"/>
        </w:rPr>
        <w:t>pen-drive</w:t>
      </w:r>
      <w:proofErr w:type="spellEnd"/>
      <w:r w:rsidRPr="00BA4D40">
        <w:rPr>
          <w:rStyle w:val="FontStyle55"/>
          <w:rFonts w:ascii="Cambria" w:hAnsi="Cambria" w:cs="Calibri"/>
          <w:kern w:val="0"/>
          <w:sz w:val="20"/>
          <w:szCs w:val="20"/>
        </w:rPr>
        <w:t xml:space="preserve"> – 3 egz. w wersji PDF i edytowalnej.</w:t>
      </w:r>
    </w:p>
    <w:p w:rsidR="002D5D5E" w:rsidRPr="00BA4D40" w:rsidRDefault="002D5D5E" w:rsidP="002D5D5E">
      <w:pPr>
        <w:pStyle w:val="Style18"/>
        <w:widowControl/>
        <w:tabs>
          <w:tab w:val="left" w:pos="426"/>
        </w:tabs>
        <w:spacing w:before="10" w:line="276" w:lineRule="auto"/>
        <w:ind w:left="426" w:hanging="426"/>
        <w:rPr>
          <w:rFonts w:ascii="Cambria" w:hAnsi="Cambria" w:cs="Calibri"/>
          <w:kern w:val="0"/>
          <w:sz w:val="20"/>
          <w:szCs w:val="20"/>
        </w:rPr>
      </w:pPr>
      <w:r w:rsidRPr="00BA4D40">
        <w:rPr>
          <w:rFonts w:ascii="Cambria" w:hAnsi="Cambria" w:cs="Calibri"/>
          <w:b/>
          <w:kern w:val="0"/>
          <w:sz w:val="20"/>
          <w:szCs w:val="20"/>
        </w:rPr>
        <w:t>8.</w:t>
      </w:r>
      <w:r w:rsidRPr="00BA4D40">
        <w:rPr>
          <w:rFonts w:ascii="Cambria" w:hAnsi="Cambria" w:cs="Calibri"/>
          <w:b/>
          <w:kern w:val="0"/>
          <w:sz w:val="20"/>
          <w:szCs w:val="20"/>
        </w:rPr>
        <w:tab/>
      </w:r>
      <w:r w:rsidRPr="00BA4D40">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sidR="0083682F">
        <w:rPr>
          <w:rFonts w:ascii="Cambria" w:hAnsi="Cambria" w:cs="Calibri"/>
          <w:kern w:val="0"/>
          <w:sz w:val="20"/>
          <w:szCs w:val="20"/>
        </w:rPr>
        <w:t>a</w:t>
      </w:r>
      <w:r w:rsidRPr="00BA4D40">
        <w:rPr>
          <w:rFonts w:ascii="Cambria" w:hAnsi="Cambria" w:cs="Calibri"/>
          <w:kern w:val="0"/>
          <w:sz w:val="20"/>
          <w:szCs w:val="20"/>
        </w:rPr>
        <w:t>nych. Zamawiający złoży takie oświadczenie, o ile Dokumentacja Projektowa będzie kompletna, zgodna z przepisami prawa i PFU.</w:t>
      </w:r>
    </w:p>
    <w:p w:rsidR="002D5D5E" w:rsidRPr="00BA4D40" w:rsidRDefault="002D5D5E" w:rsidP="002D5D5E">
      <w:pPr>
        <w:pStyle w:val="Style13"/>
        <w:widowControl/>
        <w:spacing w:line="276" w:lineRule="auto"/>
        <w:ind w:left="426" w:hanging="426"/>
        <w:rPr>
          <w:rFonts w:ascii="Cambria" w:hAnsi="Cambria" w:cs="Arial"/>
          <w:sz w:val="20"/>
          <w:szCs w:val="20"/>
        </w:rPr>
      </w:pPr>
      <w:r w:rsidRPr="00BA4D40">
        <w:rPr>
          <w:rFonts w:ascii="Cambria" w:hAnsi="Cambria" w:cs="Calibri"/>
          <w:b/>
          <w:sz w:val="20"/>
          <w:szCs w:val="20"/>
        </w:rPr>
        <w:t>9.</w:t>
      </w:r>
      <w:r w:rsidRPr="00BA4D40">
        <w:rPr>
          <w:rFonts w:ascii="Cambria" w:hAnsi="Cambria" w:cs="Calibri"/>
          <w:sz w:val="20"/>
          <w:szCs w:val="20"/>
        </w:rPr>
        <w:tab/>
      </w:r>
      <w:r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10.</w:t>
      </w:r>
      <w:r w:rsidRPr="00BA4D40">
        <w:rPr>
          <w:rFonts w:ascii="Cambria" w:hAnsi="Cambria" w:cs="Calibri"/>
          <w:sz w:val="20"/>
          <w:szCs w:val="20"/>
        </w:rPr>
        <w:t xml:space="preserve"> 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 xml:space="preserve">Zaakceptowane przez Zamawiającego: harmonogram projektowy i Harmonogram, zwane dalej łącznie „harmonogramami”, stanowić będą załączniki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harmonogramom,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6"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2D5D5E" w:rsidRPr="00BA4D40" w:rsidRDefault="002D5D5E" w:rsidP="002D5D5E">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861EA4" w:rsidRPr="00861EA4">
        <w:rPr>
          <w:rFonts w:ascii="Cambria" w:hAnsi="Cambria" w:cs="Calibri"/>
          <w:sz w:val="20"/>
          <w:szCs w:val="20"/>
        </w:rPr>
        <w:t xml:space="preserve">17 miesięcy od dnia podpisania umowy </w:t>
      </w:r>
      <w:r w:rsidR="00861EA4">
        <w:rPr>
          <w:rFonts w:ascii="Cambria" w:hAnsi="Cambria" w:cs="Calibri"/>
          <w:sz w:val="20"/>
          <w:szCs w:val="20"/>
        </w:rPr>
        <w:t xml:space="preserve">z uwzględnieniem </w:t>
      </w:r>
      <w:r w:rsidRPr="00BA4D40">
        <w:rPr>
          <w:rFonts w:ascii="Cambria" w:hAnsi="Cambria" w:cs="Calibri"/>
          <w:sz w:val="20"/>
          <w:szCs w:val="20"/>
        </w:rPr>
        <w:t>następujących termin</w:t>
      </w:r>
      <w:r w:rsidR="00861EA4">
        <w:rPr>
          <w:rFonts w:ascii="Cambria" w:hAnsi="Cambria" w:cs="Calibri"/>
          <w:sz w:val="20"/>
          <w:szCs w:val="20"/>
        </w:rPr>
        <w:t>ó</w:t>
      </w:r>
      <w:r w:rsidR="009676FB">
        <w:rPr>
          <w:rFonts w:ascii="Cambria" w:hAnsi="Cambria" w:cs="Calibri"/>
          <w:sz w:val="20"/>
          <w:szCs w:val="20"/>
        </w:rPr>
        <w:fldChar w:fldCharType="begin"/>
      </w:r>
      <w:r w:rsidR="00861EA4">
        <w:rPr>
          <w:rFonts w:ascii="Cambria" w:hAnsi="Cambria" w:cs="Calibri"/>
          <w:sz w:val="20"/>
          <w:szCs w:val="20"/>
        </w:rPr>
        <w:instrText xml:space="preserve"> LISTNUM </w:instrText>
      </w:r>
      <w:r w:rsidR="009676FB">
        <w:rPr>
          <w:rFonts w:ascii="Cambria" w:hAnsi="Cambria" w:cs="Calibri"/>
          <w:sz w:val="20"/>
          <w:szCs w:val="20"/>
        </w:rPr>
        <w:fldChar w:fldCharType="end"/>
      </w:r>
      <w:r w:rsidR="00861EA4">
        <w:rPr>
          <w:rFonts w:ascii="Cambria" w:hAnsi="Cambria" w:cs="Calibri"/>
          <w:sz w:val="20"/>
          <w:szCs w:val="20"/>
        </w:rPr>
        <w:t>w</w:t>
      </w:r>
      <w:r w:rsidRPr="00BA4D40">
        <w:rPr>
          <w:rFonts w:ascii="Cambria" w:hAnsi="Cambria" w:cs="Calibri"/>
          <w:sz w:val="20"/>
          <w:szCs w:val="20"/>
        </w:rPr>
        <w:t>:</w:t>
      </w:r>
    </w:p>
    <w:p w:rsidR="00466AEC" w:rsidRPr="000531BB" w:rsidRDefault="00466AEC" w:rsidP="00466AEC">
      <w:pPr>
        <w:pStyle w:val="Akapitzlist"/>
        <w:numPr>
          <w:ilvl w:val="0"/>
          <w:numId w:val="56"/>
        </w:numPr>
        <w:spacing w:line="276" w:lineRule="auto"/>
        <w:jc w:val="both"/>
        <w:rPr>
          <w:rFonts w:ascii="Cambria" w:eastAsia="Arial Unicode MS" w:hAnsi="Cambria" w:cs="Arial"/>
          <w:sz w:val="20"/>
          <w:szCs w:val="20"/>
          <w:lang w:eastAsia="pl-PL"/>
        </w:rPr>
      </w:pPr>
      <w:r w:rsidRPr="00466AEC">
        <w:rPr>
          <w:rFonts w:ascii="Cambria" w:eastAsia="Arial Unicode MS" w:hAnsi="Cambria" w:cs="Arial"/>
          <w:sz w:val="20"/>
          <w:szCs w:val="20"/>
          <w:u w:val="single"/>
          <w:lang w:eastAsia="pl-PL"/>
        </w:rPr>
        <w:t xml:space="preserve">dokumentację projektową wraz ze skutecznym zgłoszeniem zamiaru wykonania robót budowlanych </w:t>
      </w:r>
      <w:r w:rsidRPr="000531BB">
        <w:rPr>
          <w:rFonts w:ascii="Cambria" w:eastAsia="Arial Unicode MS" w:hAnsi="Cambria" w:cs="Arial"/>
          <w:sz w:val="20"/>
          <w:szCs w:val="20"/>
          <w:lang w:eastAsia="pl-PL"/>
        </w:rPr>
        <w:t xml:space="preserve">– </w:t>
      </w:r>
      <w:r w:rsidRPr="000531BB">
        <w:rPr>
          <w:rFonts w:ascii="Cambria" w:eastAsia="Arial Unicode MS" w:hAnsi="Cambria" w:cs="Arial"/>
          <w:b/>
          <w:sz w:val="20"/>
          <w:szCs w:val="20"/>
          <w:lang w:eastAsia="pl-PL"/>
        </w:rPr>
        <w:t>w terminie 6 miesięcy od dnia podpisania umowy,</w:t>
      </w:r>
      <w:r w:rsidRPr="000531BB">
        <w:rPr>
          <w:rFonts w:ascii="Cambria" w:eastAsia="Arial Unicode MS" w:hAnsi="Cambria" w:cs="Arial"/>
          <w:sz w:val="20"/>
          <w:szCs w:val="20"/>
          <w:lang w:eastAsia="pl-PL"/>
        </w:rPr>
        <w:t xml:space="preserve">  z zastrzeżeniem że</w:t>
      </w:r>
      <w:r w:rsidRPr="000531BB">
        <w:rPr>
          <w:rFonts w:ascii="Cambria" w:eastAsia="Arial Unicode MS" w:hAnsi="Cambria" w:cs="Arial"/>
          <w:b/>
          <w:sz w:val="20"/>
          <w:szCs w:val="20"/>
          <w:lang w:eastAsia="pl-PL"/>
        </w:rPr>
        <w:t xml:space="preserve"> w terminie 2 miesięcy od podpisania umowy </w:t>
      </w:r>
      <w:r w:rsidRPr="000531BB">
        <w:rPr>
          <w:rFonts w:ascii="Cambria" w:eastAsia="Arial Unicode MS" w:hAnsi="Cambria" w:cs="Arial"/>
          <w:sz w:val="20"/>
          <w:szCs w:val="20"/>
          <w:lang w:eastAsia="pl-PL"/>
        </w:rPr>
        <w:t xml:space="preserve">Wykonawca wykona dokumentację projektową wraz ze skutecznym zgłoszeniem zamiaru wykonania robót budowlanych dla następujących </w:t>
      </w:r>
      <w:bookmarkStart w:id="7" w:name="_Hlk70564542"/>
      <w:bookmarkStart w:id="8" w:name="_Hlk71181549"/>
      <w:r w:rsidRPr="000531BB">
        <w:rPr>
          <w:rFonts w:ascii="Cambria" w:eastAsia="Arial Unicode MS" w:hAnsi="Cambria" w:cs="Arial"/>
          <w:sz w:val="20"/>
          <w:szCs w:val="20"/>
          <w:lang w:eastAsia="pl-PL"/>
        </w:rPr>
        <w:t>11</w:t>
      </w:r>
      <w:bookmarkEnd w:id="8"/>
      <w:r w:rsidRPr="000531BB">
        <w:rPr>
          <w:rFonts w:ascii="Cambria" w:eastAsia="Arial Unicode MS" w:hAnsi="Cambria" w:cs="Arial"/>
          <w:sz w:val="20"/>
          <w:szCs w:val="20"/>
          <w:lang w:eastAsia="pl-PL"/>
        </w:rPr>
        <w:t xml:space="preserve"> odcinków dróg o numeracji: </w:t>
      </w:r>
      <w:bookmarkEnd w:id="7"/>
      <w:r w:rsidRPr="000531BB">
        <w:rPr>
          <w:rFonts w:ascii="Cambria" w:eastAsia="Arial Unicode MS" w:hAnsi="Cambria" w:cs="Arial"/>
          <w:sz w:val="20"/>
          <w:szCs w:val="20"/>
          <w:lang w:eastAsia="pl-PL"/>
        </w:rPr>
        <w:t>2, 3, 10, 11, 18, 19, 20, 21, 28, 39, 46 – numeracja dróg zgodnie z PFU.</w:t>
      </w:r>
    </w:p>
    <w:p w:rsidR="00466AEC" w:rsidRPr="000531BB" w:rsidRDefault="00466AEC" w:rsidP="00466AEC">
      <w:pPr>
        <w:pStyle w:val="Akapitzlist"/>
        <w:numPr>
          <w:ilvl w:val="0"/>
          <w:numId w:val="56"/>
        </w:numPr>
        <w:spacing w:line="276" w:lineRule="auto"/>
        <w:jc w:val="both"/>
        <w:rPr>
          <w:rFonts w:ascii="Cambria" w:eastAsia="Arial Unicode MS" w:hAnsi="Cambria" w:cs="Arial"/>
          <w:sz w:val="20"/>
          <w:szCs w:val="20"/>
          <w:lang w:eastAsia="pl-PL"/>
        </w:rPr>
      </w:pPr>
      <w:r w:rsidRPr="000531BB">
        <w:rPr>
          <w:rFonts w:ascii="Cambria" w:eastAsia="Arial Unicode MS" w:hAnsi="Cambria" w:cs="Arial"/>
          <w:sz w:val="20"/>
          <w:szCs w:val="20"/>
          <w:lang w:eastAsia="pl-PL"/>
        </w:rPr>
        <w:t>zakończenie robót budowlanych</w:t>
      </w:r>
      <w:r w:rsidRPr="000531BB">
        <w:rPr>
          <w:rFonts w:ascii="Cambria" w:eastAsia="Arial Unicode MS" w:hAnsi="Cambria" w:cs="Arial"/>
          <w:b/>
          <w:sz w:val="20"/>
          <w:szCs w:val="20"/>
          <w:lang w:eastAsia="pl-PL"/>
        </w:rPr>
        <w:t xml:space="preserve"> </w:t>
      </w:r>
      <w:r w:rsidRPr="000531BB">
        <w:rPr>
          <w:rFonts w:ascii="Cambria" w:eastAsia="Arial Unicode MS" w:hAnsi="Cambria" w:cs="Arial"/>
          <w:bCs/>
          <w:sz w:val="20"/>
          <w:szCs w:val="20"/>
          <w:lang w:eastAsia="pl-PL"/>
        </w:rPr>
        <w:t xml:space="preserve">w terminie do </w:t>
      </w:r>
      <w:r w:rsidRPr="000531BB">
        <w:rPr>
          <w:rFonts w:ascii="Cambria" w:eastAsia="Arial Unicode MS" w:hAnsi="Cambria" w:cs="Arial"/>
          <w:b/>
          <w:bCs/>
          <w:sz w:val="20"/>
          <w:szCs w:val="20"/>
          <w:lang w:eastAsia="pl-PL"/>
        </w:rPr>
        <w:t>26 miesięcy od dnia podpisania umowy,</w:t>
      </w:r>
      <w:r w:rsidRPr="000531BB">
        <w:rPr>
          <w:rFonts w:ascii="Cambria" w:eastAsia="Arial Unicode MS" w:hAnsi="Cambria" w:cs="Arial"/>
          <w:b/>
          <w:sz w:val="20"/>
          <w:szCs w:val="20"/>
          <w:lang w:eastAsia="pl-PL"/>
        </w:rPr>
        <w:t xml:space="preserve"> </w:t>
      </w:r>
      <w:r w:rsidRPr="000531BB">
        <w:rPr>
          <w:rFonts w:ascii="Cambria" w:eastAsia="Arial Unicode MS" w:hAnsi="Cambria" w:cs="Arial"/>
          <w:bCs/>
          <w:sz w:val="20"/>
          <w:szCs w:val="20"/>
          <w:lang w:eastAsia="pl-PL"/>
        </w:rPr>
        <w:t>z zastrzeżeniem że:</w:t>
      </w:r>
    </w:p>
    <w:p w:rsidR="00466AEC" w:rsidRPr="000531BB" w:rsidRDefault="00466AEC" w:rsidP="00466AEC">
      <w:pPr>
        <w:numPr>
          <w:ilvl w:val="0"/>
          <w:numId w:val="55"/>
        </w:numPr>
        <w:spacing w:line="276" w:lineRule="auto"/>
        <w:jc w:val="both"/>
        <w:rPr>
          <w:rFonts w:ascii="Cambria" w:eastAsia="Arial Unicode MS" w:hAnsi="Cambria" w:cs="Arial"/>
          <w:sz w:val="20"/>
          <w:szCs w:val="20"/>
          <w:lang w:eastAsia="pl-PL"/>
        </w:rPr>
      </w:pPr>
      <w:bookmarkStart w:id="9" w:name="_Hlk70326367"/>
      <w:r w:rsidRPr="000531BB">
        <w:rPr>
          <w:rFonts w:ascii="Cambria" w:eastAsia="Arial Unicode MS" w:hAnsi="Cambria" w:cs="Arial"/>
          <w:b/>
          <w:sz w:val="20"/>
          <w:szCs w:val="20"/>
          <w:lang w:eastAsia="pl-PL"/>
        </w:rPr>
        <w:t>do 6 miesię</w:t>
      </w:r>
      <w:bookmarkStart w:id="10" w:name="_GoBack"/>
      <w:bookmarkEnd w:id="10"/>
      <w:r w:rsidRPr="000531BB">
        <w:rPr>
          <w:rFonts w:ascii="Cambria" w:eastAsia="Arial Unicode MS" w:hAnsi="Cambria" w:cs="Arial"/>
          <w:b/>
          <w:sz w:val="20"/>
          <w:szCs w:val="20"/>
          <w:lang w:eastAsia="pl-PL"/>
        </w:rPr>
        <w:t xml:space="preserve">cy od podpisania umowy </w:t>
      </w:r>
      <w:r w:rsidRPr="000531BB">
        <w:rPr>
          <w:rFonts w:ascii="Cambria" w:eastAsia="Arial Unicode MS" w:hAnsi="Cambria" w:cs="Arial"/>
          <w:sz w:val="20"/>
          <w:szCs w:val="20"/>
          <w:lang w:eastAsia="pl-PL"/>
        </w:rPr>
        <w:t xml:space="preserve">Wykonawca wykona 11 odcinków dróg o numeracji: 2, 3, 10, 11, 18, 19, 20, 21, 28, 39, 46  – numeracja dróg zgodnie z PFU; </w:t>
      </w:r>
    </w:p>
    <w:bookmarkEnd w:id="9"/>
    <w:p w:rsidR="00466AEC" w:rsidRPr="000531BB" w:rsidRDefault="00466AEC" w:rsidP="00466AEC">
      <w:pPr>
        <w:numPr>
          <w:ilvl w:val="0"/>
          <w:numId w:val="55"/>
        </w:numPr>
        <w:spacing w:line="276" w:lineRule="auto"/>
        <w:jc w:val="both"/>
        <w:rPr>
          <w:rFonts w:ascii="Cambria" w:eastAsia="Arial Unicode MS" w:hAnsi="Cambria" w:cs="Arial"/>
          <w:sz w:val="20"/>
          <w:szCs w:val="20"/>
          <w:lang w:eastAsia="pl-PL"/>
        </w:rPr>
      </w:pPr>
      <w:r w:rsidRPr="000531BB">
        <w:rPr>
          <w:rFonts w:ascii="Cambria" w:eastAsia="Arial Unicode MS" w:hAnsi="Cambria" w:cs="Arial"/>
          <w:b/>
          <w:sz w:val="20"/>
          <w:szCs w:val="20"/>
          <w:lang w:eastAsia="pl-PL"/>
        </w:rPr>
        <w:t xml:space="preserve">do 18 miesięcy od podpisania umowy </w:t>
      </w:r>
      <w:r w:rsidRPr="000531BB">
        <w:rPr>
          <w:rFonts w:ascii="Cambria" w:eastAsia="Arial Unicode MS" w:hAnsi="Cambria" w:cs="Arial"/>
          <w:sz w:val="20"/>
          <w:szCs w:val="20"/>
          <w:lang w:eastAsia="pl-PL"/>
        </w:rPr>
        <w:t>Wykonawca wykona 18 odcinków dróg o numeracji: 12, 13, 14, 15, 16, 17, 25, 26, 27, 29, 30, 31, 32, 40, 41, 42, 43, 44 – numeracja dróg zgodnie z PFU;</w:t>
      </w:r>
    </w:p>
    <w:p w:rsidR="00466AEC" w:rsidRPr="000531BB" w:rsidRDefault="00466AEC" w:rsidP="00466AEC">
      <w:pPr>
        <w:numPr>
          <w:ilvl w:val="0"/>
          <w:numId w:val="55"/>
        </w:numPr>
        <w:spacing w:line="276" w:lineRule="auto"/>
        <w:jc w:val="both"/>
        <w:rPr>
          <w:rFonts w:ascii="Cambria" w:eastAsia="Arial Unicode MS" w:hAnsi="Cambria" w:cs="Arial"/>
          <w:sz w:val="20"/>
          <w:szCs w:val="20"/>
          <w:lang w:eastAsia="pl-PL"/>
        </w:rPr>
      </w:pPr>
      <w:r w:rsidRPr="000531BB">
        <w:rPr>
          <w:rFonts w:ascii="Cambria" w:eastAsia="Arial Unicode MS" w:hAnsi="Cambria" w:cs="Arial"/>
          <w:b/>
          <w:sz w:val="20"/>
          <w:szCs w:val="20"/>
          <w:lang w:eastAsia="pl-PL"/>
        </w:rPr>
        <w:t xml:space="preserve">do 26 miesięcy od podpisania umowy </w:t>
      </w:r>
      <w:r w:rsidRPr="000531BB">
        <w:rPr>
          <w:rFonts w:ascii="Cambria" w:eastAsia="Arial Unicode MS" w:hAnsi="Cambria" w:cs="Arial"/>
          <w:sz w:val="20"/>
          <w:szCs w:val="20"/>
          <w:lang w:eastAsia="pl-PL"/>
        </w:rPr>
        <w:t xml:space="preserve">Wykonawca wykona 17 odcinków dróg o numeracji: </w:t>
      </w:r>
      <w:r w:rsidRPr="000531BB">
        <w:rPr>
          <w:rFonts w:ascii="Cambria" w:eastAsia="Arial Unicode MS" w:hAnsi="Cambria" w:cs="Arial"/>
          <w:bCs/>
          <w:sz w:val="20"/>
          <w:szCs w:val="20"/>
          <w:lang w:eastAsia="pl-PL"/>
        </w:rPr>
        <w:t>1, 4, 5, 6, 7, 8, 9, 22, 23, 24, 33, 34,  35, 36, 37, 38, 45</w:t>
      </w:r>
      <w:r w:rsidRPr="000531BB">
        <w:rPr>
          <w:rFonts w:ascii="Cambria" w:eastAsia="Arial Unicode MS" w:hAnsi="Cambria" w:cs="Arial"/>
          <w:sz w:val="20"/>
          <w:szCs w:val="20"/>
          <w:lang w:eastAsia="pl-PL"/>
        </w:rPr>
        <w:t xml:space="preserve"> – numeracja dróg zgodnie z PFU;</w:t>
      </w:r>
    </w:p>
    <w:p w:rsidR="002D5D5E" w:rsidRPr="00BA4D40" w:rsidRDefault="002D5D5E" w:rsidP="00D2319C">
      <w:pPr>
        <w:spacing w:line="276" w:lineRule="auto"/>
        <w:ind w:left="567"/>
        <w:jc w:val="both"/>
        <w:rPr>
          <w:rFonts w:ascii="Cambria" w:hAnsi="Cambria" w:cs="Arial"/>
          <w:sz w:val="20"/>
          <w:szCs w:val="20"/>
        </w:rPr>
      </w:pPr>
      <w:r w:rsidRPr="00BA4D40">
        <w:rPr>
          <w:rFonts w:ascii="Cambria" w:hAnsi="Cambria" w:cs="Arial"/>
          <w:sz w:val="20"/>
          <w:szCs w:val="20"/>
        </w:rPr>
        <w:t xml:space="preserve">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w:t>
      </w:r>
      <w:r w:rsidRPr="002215CD">
        <w:rPr>
          <w:rFonts w:ascii="Cambria" w:hAnsi="Cambria" w:cs="Arial"/>
          <w:sz w:val="20"/>
          <w:szCs w:val="20"/>
        </w:rPr>
        <w:t>uzyskanie pozwolenia na użytkowanie wykonane</w:t>
      </w:r>
      <w:r w:rsidR="00B5254C" w:rsidRPr="002215CD">
        <w:rPr>
          <w:rFonts w:ascii="Cambria" w:hAnsi="Cambria" w:cs="Arial"/>
          <w:sz w:val="20"/>
          <w:szCs w:val="20"/>
        </w:rPr>
        <w:t>j</w:t>
      </w:r>
      <w:r w:rsidR="0083682F" w:rsidRPr="002215CD">
        <w:rPr>
          <w:rFonts w:ascii="Cambria" w:hAnsi="Cambria" w:cs="Arial"/>
          <w:sz w:val="20"/>
          <w:szCs w:val="20"/>
        </w:rPr>
        <w:t xml:space="preserve"> </w:t>
      </w:r>
      <w:r w:rsidR="00B5254C" w:rsidRPr="002215CD">
        <w:rPr>
          <w:rFonts w:ascii="Cambria" w:hAnsi="Cambria" w:cs="Arial"/>
          <w:sz w:val="20"/>
          <w:szCs w:val="20"/>
        </w:rPr>
        <w:t>inwestycji</w:t>
      </w:r>
      <w:r w:rsidRPr="002215CD">
        <w:rPr>
          <w:rFonts w:ascii="Cambria" w:hAnsi="Cambria" w:cs="Arial"/>
          <w:sz w:val="20"/>
          <w:szCs w:val="20"/>
        </w:rPr>
        <w:t xml:space="preserve"> (Zamawiający udzieli Wykonawcy sto</w:t>
      </w:r>
      <w:r w:rsidRPr="00BA4D40">
        <w:rPr>
          <w:rFonts w:ascii="Cambria" w:hAnsi="Cambria" w:cs="Arial"/>
          <w:sz w:val="20"/>
          <w:szCs w:val="20"/>
        </w:rPr>
        <w:t xml:space="preserve">sownego pełnomocnictwa do reprezentowania w sprawie pozwolenia na użytkowanie). W przypadku niepodpisania protokołu odbioru końcowego  z powodów wskazanych w § 16 uważa się, iż Wykonawca popadł w zwłokę w wykonaniu Przedmiotu Umowy o okres konieczny do usunięcia wad w celu dokonania skutecznego odbioru. </w:t>
      </w:r>
    </w:p>
    <w:p w:rsidR="002D5D5E" w:rsidRPr="00BA4D40" w:rsidRDefault="002D5D5E" w:rsidP="002D5D5E">
      <w:pPr>
        <w:pStyle w:val="Style5"/>
        <w:widowControl/>
        <w:tabs>
          <w:tab w:val="left" w:pos="284"/>
          <w:tab w:val="left" w:pos="567"/>
        </w:tabs>
        <w:spacing w:before="91" w:line="276" w:lineRule="auto"/>
        <w:ind w:left="567" w:hanging="567"/>
        <w:rPr>
          <w:rFonts w:ascii="Cambria" w:hAnsi="Cambria" w:cs="Calibri"/>
          <w:sz w:val="20"/>
          <w:szCs w:val="20"/>
        </w:rPr>
      </w:pPr>
      <w:r w:rsidRPr="00BA4D40">
        <w:rPr>
          <w:rFonts w:ascii="Cambria" w:hAnsi="Cambria" w:cs="Calibri"/>
          <w:b/>
          <w:kern w:val="0"/>
          <w:sz w:val="20"/>
          <w:szCs w:val="20"/>
        </w:rPr>
        <w:t>2.</w:t>
      </w:r>
      <w:r w:rsidRPr="00BA4D40">
        <w:rPr>
          <w:rFonts w:ascii="Cambria" w:hAnsi="Cambria" w:cs="Calibri"/>
          <w:b/>
          <w:kern w:val="0"/>
          <w:sz w:val="20"/>
          <w:szCs w:val="20"/>
        </w:rPr>
        <w:tab/>
      </w:r>
      <w:r w:rsidRPr="00BA4D40">
        <w:rPr>
          <w:rFonts w:ascii="Cambria" w:hAnsi="Cambria" w:cs="Calibri"/>
          <w:b/>
          <w:kern w:val="0"/>
          <w:sz w:val="20"/>
          <w:szCs w:val="20"/>
        </w:rPr>
        <w:tab/>
      </w:r>
      <w:r w:rsidRPr="00BA4D40">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BA4D40">
        <w:rPr>
          <w:rStyle w:val="FontStyle32"/>
          <w:rFonts w:ascii="Cambria" w:hAnsi="Cambria" w:cs="Calibri"/>
          <w:b/>
          <w:bCs/>
          <w:kern w:val="0"/>
          <w:sz w:val="20"/>
          <w:szCs w:val="20"/>
        </w:rPr>
        <w:t>§3</w:t>
      </w:r>
    </w:p>
    <w:p w:rsidR="002D5D5E" w:rsidRPr="00BA4D40"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/Prawa autorskie do opracowanej dokumentacji projektowej/</w:t>
      </w:r>
    </w:p>
    <w:p w:rsidR="002D5D5E" w:rsidRPr="00BA4D40"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6"/>
    <w:p w:rsidR="002D5D5E" w:rsidRPr="00BA4D40" w:rsidRDefault="002D5D5E" w:rsidP="002D5D5E">
      <w:pPr>
        <w:pStyle w:val="Style7"/>
        <w:widowControl/>
        <w:spacing w:line="276" w:lineRule="auto"/>
        <w:ind w:firstLine="0"/>
        <w:rPr>
          <w:rFonts w:eastAsia="Times New Roman"/>
        </w:rPr>
      </w:pPr>
      <w:r w:rsidRPr="00BA4D40">
        <w:rPr>
          <w:rFonts w:ascii="Cambria" w:eastAsia="Times New Roman"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w:t>
      </w:r>
      <w:proofErr w:type="spellStart"/>
      <w:r w:rsidRPr="00BA4D40">
        <w:rPr>
          <w:rFonts w:ascii="Cambria" w:eastAsia="Times New Roman" w:hAnsi="Cambria" w:cs="Calibri"/>
          <w:kern w:val="0"/>
          <w:sz w:val="20"/>
          <w:szCs w:val="20"/>
        </w:rPr>
        <w:t>późn</w:t>
      </w:r>
      <w:proofErr w:type="spellEnd"/>
      <w:r w:rsidRPr="00BA4D40">
        <w:rPr>
          <w:rFonts w:ascii="Cambria" w:eastAsia="Times New Roman" w:hAnsi="Cambria" w:cs="Calibri"/>
          <w:kern w:val="0"/>
          <w:sz w:val="20"/>
          <w:szCs w:val="20"/>
        </w:rPr>
        <w:t>. zm.), dalej: „Prawo Autorskie”.</w:t>
      </w:r>
    </w:p>
    <w:p w:rsidR="002D5D5E" w:rsidRPr="00BA4D40" w:rsidRDefault="002D5D5E" w:rsidP="002D5D5E">
      <w:pPr>
        <w:pStyle w:val="Nagwek"/>
        <w:tabs>
          <w:tab w:val="left" w:pos="708"/>
        </w:tabs>
        <w:spacing w:line="276" w:lineRule="auto"/>
        <w:ind w:left="284" w:hanging="285"/>
        <w:jc w:val="both"/>
        <w:rPr>
          <w:rFonts w:ascii="Cambria" w:hAnsi="Cambria"/>
          <w:sz w:val="20"/>
          <w:lang w:eastAsia="ar-SA"/>
        </w:rPr>
      </w:pPr>
      <w:r w:rsidRPr="00BA4D40">
        <w:rPr>
          <w:rFonts w:ascii="Cambria" w:hAnsi="Cambria"/>
          <w:b/>
          <w:bCs/>
          <w:sz w:val="20"/>
        </w:rPr>
        <w:t>2.</w:t>
      </w:r>
      <w:r w:rsidRPr="00BA4D40">
        <w:rPr>
          <w:rFonts w:ascii="Cambria" w:hAnsi="Cambria"/>
          <w:sz w:val="20"/>
        </w:rPr>
        <w:tab/>
        <w:t>Za wynagrodzeniem, określonym w § 11 ust. 1 Wykonawca:</w:t>
      </w:r>
    </w:p>
    <w:p w:rsidR="002D5D5E" w:rsidRPr="00BA4D40" w:rsidRDefault="002D5D5E" w:rsidP="003616F6">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2D5D5E" w:rsidRPr="00BA4D40" w:rsidRDefault="002D5D5E" w:rsidP="003616F6">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zezwala Zamawiającemu na korzystanie z opracowań utworów oraz ich przeróbek oraz na rozporządzanie tymi opracowaniami wraz z przeróbkami – tj. udziela Zamawiającemu praw zależnych.</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Nabycie przez Zamawiającego praw, o których mowa w ust.2, następuje:</w:t>
      </w:r>
    </w:p>
    <w:p w:rsidR="002D5D5E" w:rsidRPr="00BA4D40" w:rsidRDefault="002D5D5E" w:rsidP="003616F6">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 xml:space="preserve">z chwilą faktycznego wydania Zamawiającemu poszczególnych części Dokumentacji Projektowej  i innych dokumentów, o których mowa w ust.2 pkt 1, </w:t>
      </w:r>
    </w:p>
    <w:p w:rsidR="002D5D5E" w:rsidRPr="00BA4D40" w:rsidRDefault="002D5D5E" w:rsidP="003616F6">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bez ograniczeń, co do terytorium, czasu, liczby egzemplarzy w zakresie następujących pól eksploatacji:</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użytkowania utworów na własny użytek, użytek swoich jednostek organizacyjnych oraz użytek osób trzecich w celach związanych  z realizacją zadań Zamawiającego,</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wprowadzania utworów do pamięci komputera na dowolnej liczbie stanowisk komputerowych oraz do sieci multimedialnej, telekomunikacyjnej, komputerowej, w tym do Internetu,</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wyświetlanie i publiczne odtwarzanie utworu,</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nadawanie całości lub wybranych fragmentów utworu za pomocą wizji albo fonii przewodowej i bezprzewodowej przez stacje naziemną,</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nadawanie za pośrednictwem satelity,</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reemisja,</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wypożyczanie, najem, dzierżawa lub wymiana nośników, na których utwór utrwalono,</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wykorzystanie w utworach multimedialnych,</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wykorzystywanie całości lub fragmentów utworu do celów promocyjnych i reklamy,</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sporządzenie wersji obcojęzycznych, zarówno przy użyciu napisów, jak i lektora</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 xml:space="preserve">publiczne udostępnianie utworu w taki sposób, aby każdy mógł mieć do niego dostęp </w:t>
      </w:r>
      <w:r w:rsidRPr="00BA4D40">
        <w:rPr>
          <w:rFonts w:ascii="Cambria" w:hAnsi="Cambria"/>
          <w:sz w:val="20"/>
        </w:rPr>
        <w:br/>
        <w:t>w miejscu i w czasie przez niego wybranym,</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dokonywanie zmian i modyfikacji samodzielnie lub przez osoby trzecie – w razie  wątpliwości przyjmuje się, iż dzieła powstały w celu dalszego opracowywania,</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 xml:space="preserve">użytkowanie utworów lub ich części, na własny użytek i użytek jednostek podległych, </w:t>
      </w:r>
      <w:r w:rsidRPr="00BA4D40">
        <w:rPr>
          <w:rFonts w:ascii="Cambria" w:hAnsi="Cambria"/>
          <w:sz w:val="20"/>
        </w:rPr>
        <w:br/>
        <w:t>dla potrzeb ustawowych i statutowych Zamawiającego, w tym w szczególności przekazywanie utworów lub ich części:</w:t>
      </w:r>
    </w:p>
    <w:p w:rsidR="002D5D5E" w:rsidRPr="00BA4D40" w:rsidRDefault="002D5D5E" w:rsidP="003616F6">
      <w:pPr>
        <w:pStyle w:val="Akapitzlist"/>
        <w:numPr>
          <w:ilvl w:val="0"/>
          <w:numId w:val="13"/>
        </w:numPr>
        <w:autoSpaceDE w:val="0"/>
        <w:autoSpaceDN w:val="0"/>
        <w:spacing w:line="276" w:lineRule="auto"/>
        <w:ind w:left="1418" w:hanging="425"/>
        <w:jc w:val="both"/>
        <w:rPr>
          <w:rFonts w:ascii="Cambria" w:hAnsi="Cambria"/>
          <w:sz w:val="20"/>
          <w:szCs w:val="20"/>
        </w:rPr>
      </w:pPr>
      <w:r w:rsidRPr="00BA4D40">
        <w:rPr>
          <w:rFonts w:ascii="Cambria" w:hAnsi="Cambria"/>
          <w:sz w:val="20"/>
          <w:szCs w:val="20"/>
        </w:rPr>
        <w:t>innym podmiotom jako podstawę lub materiał wyjściowy do wykonania innych opracowań,</w:t>
      </w:r>
    </w:p>
    <w:p w:rsidR="002D5D5E" w:rsidRPr="00BA4D40" w:rsidRDefault="002D5D5E" w:rsidP="003616F6">
      <w:pPr>
        <w:pStyle w:val="Nagwek"/>
        <w:numPr>
          <w:ilvl w:val="0"/>
          <w:numId w:val="13"/>
        </w:numPr>
        <w:tabs>
          <w:tab w:val="left" w:pos="708"/>
        </w:tabs>
        <w:spacing w:line="276" w:lineRule="auto"/>
        <w:ind w:left="1418" w:hanging="425"/>
        <w:jc w:val="both"/>
        <w:rPr>
          <w:rFonts w:ascii="Cambria" w:hAnsi="Cambria"/>
          <w:sz w:val="20"/>
        </w:rPr>
      </w:pPr>
      <w:r w:rsidRPr="00BA4D40">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Równocześnie z nabyciem autorskich praw majątkowych do utworów, Zamawiający nabywa własność wszystkich egzemplarzy, na których utwory zostały utrwalone.</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 xml:space="preserve">W przypadku, gdy jakikolwiek podmiot trzeci wystąpi z roszczeniem odszkodowawczym albo </w:t>
      </w:r>
      <w:r w:rsidRPr="00BA4D40">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rozporządzanie i korzystanie przez Zamawiającego z opracowań utworów wykonanych na podstawie niniejszej Umowy lub z opracowań ich części.</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Wraz z przejściem majątkowych praw autorskich następuje przejście prawa własności do egzemplarzy utworów przekazanych Zamawiającemu</w:t>
      </w:r>
    </w:p>
    <w:p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zobowiązuje się do niewykonywania osobistych praw autorskich do utworów, za wyjątkiem prawa do autorstwa i prawa do oznaczania nazwiskiem lub pseudonimem.</w:t>
      </w:r>
    </w:p>
    <w:p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§4</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5</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A4D40">
        <w:rPr>
          <w:rFonts w:ascii="Cambria" w:hAnsi="Cambria" w:cs="Calibri"/>
          <w:kern w:val="0"/>
          <w:sz w:val="20"/>
          <w:szCs w:val="20"/>
        </w:rPr>
        <w:br/>
        <w:t xml:space="preserve">z przedłożoną zgodą Wykonawcy na zawarcie umowy o podwykonawstwo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umowa nie może określać terminu zapłaty dłuższego niż 21 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xml:space="preserve">. Jeżeli zmiana albo rezygnacja z podwykonawcy dotyczy podmiotu, na którego zasoby Wykonawca powoływał się, na zasadach określonych w art. 118 ust.1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zapisów w art. 462 ust. 7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 6</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 xml:space="preserve">Zmawiający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zgodnie z PFU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projektowania 3 miesięcznych, a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dokonania wszelkich 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Pr="00BA4D40">
        <w:rPr>
          <w:rStyle w:val="FontStyle32"/>
          <w:rFonts w:ascii="Cambria" w:hAnsi="Cambria" w:cs="Calibri"/>
          <w:strike/>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rsidR="002D5D5E" w:rsidRPr="00BA4D40" w:rsidRDefault="002D5D5E" w:rsidP="003616F6">
      <w:pPr>
        <w:pStyle w:val="Style7"/>
        <w:widowControl/>
        <w:numPr>
          <w:ilvl w:val="0"/>
          <w:numId w:val="29"/>
        </w:numPr>
        <w:spacing w:line="276" w:lineRule="auto"/>
        <w:ind w:left="426" w:hanging="426"/>
        <w:rPr>
          <w:rStyle w:val="FontStyle32"/>
          <w:rFonts w:ascii="Cambria" w:hAnsi="Cambria"/>
          <w:sz w:val="20"/>
        </w:rPr>
      </w:pPr>
      <w:r w:rsidRPr="00BA4D40">
        <w:rPr>
          <w:rStyle w:val="FontStyle32"/>
          <w:rFonts w:ascii="Cambria" w:hAnsi="Cambria" w:cs="Calibri"/>
          <w:kern w:val="0"/>
          <w:sz w:val="20"/>
          <w:szCs w:val="20"/>
        </w:rPr>
        <w:t>Wynagrodzenie określone w ust. 1 zawiera wszelkie koszty realizacji Umowy, w tym w szczególności:</w:t>
      </w:r>
    </w:p>
    <w:p w:rsidR="002D5D5E" w:rsidRPr="00BA4D40" w:rsidRDefault="002D5D5E"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 xml:space="preserve">- opracowania Dokumentacji Projektowej  niezbędnej do uzyskania decyzji o pozwoleniu na budowę w kwocie ……………………. zł brutto </w:t>
      </w:r>
    </w:p>
    <w:p w:rsidR="002D5D5E" w:rsidRPr="00BA4D40" w:rsidRDefault="002D5D5E"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oraz</w:t>
      </w:r>
    </w:p>
    <w:p w:rsidR="002D5D5E" w:rsidRPr="00BA4D40" w:rsidRDefault="002D5D5E" w:rsidP="002D5D5E">
      <w:pPr>
        <w:pStyle w:val="Style7"/>
        <w:widowControl/>
        <w:spacing w:line="276" w:lineRule="auto"/>
        <w:ind w:left="426" w:firstLine="0"/>
      </w:pPr>
      <w:r w:rsidRPr="00BA4D40">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2D5D5E" w:rsidRPr="00BA4D40" w:rsidRDefault="002D5D5E" w:rsidP="003616F6">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przez cały okres realizacji Umowy, z zastrzeżeniem § 12.</w:t>
      </w:r>
    </w:p>
    <w:p w:rsidR="00937ED8" w:rsidRDefault="002D5D5E" w:rsidP="00937ED8">
      <w:pPr>
        <w:pStyle w:val="Standard"/>
        <w:suppressAutoHyphens/>
        <w:spacing w:line="276" w:lineRule="auto"/>
        <w:ind w:left="3545"/>
        <w:jc w:val="both"/>
        <w:textAlignment w:val="baseline"/>
        <w:rPr>
          <w:rFonts w:ascii="Cambria" w:hAnsi="Cambria" w:cs="Calibri"/>
          <w:b/>
          <w:sz w:val="20"/>
          <w:szCs w:val="20"/>
        </w:rPr>
      </w:pPr>
      <w:r w:rsidRPr="00BA4D40">
        <w:rPr>
          <w:rFonts w:ascii="Cambria" w:hAnsi="Cambria" w:cs="Calibri"/>
          <w:b/>
          <w:sz w:val="20"/>
          <w:szCs w:val="20"/>
        </w:rPr>
        <w:t>§ 12</w:t>
      </w:r>
    </w:p>
    <w:p w:rsidR="00937ED8" w:rsidRDefault="00937ED8" w:rsidP="00937ED8">
      <w:pPr>
        <w:pStyle w:val="Standard"/>
        <w:suppressAutoHyphens/>
        <w:spacing w:line="276" w:lineRule="auto"/>
        <w:jc w:val="both"/>
        <w:textAlignment w:val="baseline"/>
        <w:rPr>
          <w:rFonts w:ascii="Cambria" w:hAnsi="Cambria" w:cs="Calibri"/>
          <w:b/>
          <w:color w:val="FF0000"/>
          <w:sz w:val="20"/>
          <w:szCs w:val="20"/>
          <w:highlight w:val="green"/>
        </w:rPr>
      </w:pPr>
    </w:p>
    <w:p w:rsidR="00937ED8" w:rsidRPr="00937ED8" w:rsidRDefault="00937ED8" w:rsidP="00937ED8">
      <w:pPr>
        <w:pStyle w:val="Standard"/>
        <w:suppressAutoHyphens/>
        <w:spacing w:line="276" w:lineRule="auto"/>
        <w:jc w:val="both"/>
        <w:textAlignment w:val="baseline"/>
        <w:rPr>
          <w:rFonts w:ascii="Cambria" w:hAnsi="Cambria" w:cs="Calibri"/>
          <w:b/>
          <w:color w:val="FF0000"/>
          <w:sz w:val="20"/>
          <w:szCs w:val="20"/>
          <w:highlight w:val="green"/>
        </w:rPr>
      </w:pPr>
    </w:p>
    <w:p w:rsidR="002D5D5E" w:rsidRPr="00BA4D40" w:rsidRDefault="002D5D5E" w:rsidP="002D5D5E">
      <w:pPr>
        <w:pStyle w:val="Standard"/>
        <w:suppressAutoHyphens/>
        <w:spacing w:line="276" w:lineRule="auto"/>
        <w:textAlignment w:val="baseline"/>
        <w:rPr>
          <w:rFonts w:ascii="Cambria" w:hAnsi="Cambria" w:cs="Calibri"/>
          <w:b/>
          <w:sz w:val="20"/>
          <w:szCs w:val="20"/>
        </w:rPr>
      </w:pPr>
      <w:r w:rsidRPr="00BA4D40">
        <w:rPr>
          <w:rFonts w:ascii="Cambria" w:hAnsi="Cambria" w:cs="Calibri"/>
          <w:b/>
          <w:sz w:val="20"/>
          <w:szCs w:val="20"/>
        </w:rPr>
        <w:t>/Przesłanki waloryzacji wynagrodzenia/</w:t>
      </w:r>
    </w:p>
    <w:p w:rsidR="002D5D5E" w:rsidRPr="00BA4D40" w:rsidRDefault="002D5D5E" w:rsidP="002D5D5E">
      <w:pPr>
        <w:pStyle w:val="Standard"/>
        <w:suppressAutoHyphens/>
        <w:spacing w:line="276" w:lineRule="auto"/>
        <w:ind w:left="3545"/>
        <w:jc w:val="both"/>
        <w:textAlignment w:val="baseline"/>
        <w:rPr>
          <w:rFonts w:ascii="Cambria" w:hAnsi="Cambria" w:cs="Calibri"/>
          <w:b/>
          <w:sz w:val="20"/>
          <w:szCs w:val="20"/>
        </w:rPr>
      </w:pPr>
    </w:p>
    <w:p w:rsidR="002D5D5E" w:rsidRPr="00BA4D40" w:rsidRDefault="002D5D5E" w:rsidP="003616F6">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BA4D40">
        <w:rPr>
          <w:rFonts w:ascii="Cambria" w:hAnsi="Cambria" w:cs="Calibri"/>
          <w:sz w:val="20"/>
          <w:szCs w:val="20"/>
        </w:rPr>
        <w:t>Zamawiający po 1 stycznia każdego kolejnego roku kalendarzowego realizacji Przedmiotu Umowy, począwszy od 2022 r. będzie dokonywał waloryzacji wynagrodzenia określonego w § 11 ust. 1 Umowy w następujący sposób:</w:t>
      </w:r>
    </w:p>
    <w:p w:rsidR="002D5D5E" w:rsidRPr="00BA4D40" w:rsidRDefault="002D5D5E" w:rsidP="002D5D5E">
      <w:pPr>
        <w:pStyle w:val="Standard"/>
        <w:suppressAutoHyphens/>
        <w:spacing w:after="120" w:line="276" w:lineRule="auto"/>
        <w:ind w:left="851" w:hanging="425"/>
        <w:jc w:val="both"/>
        <w:textAlignment w:val="baseline"/>
        <w:rPr>
          <w:rFonts w:ascii="Cambria" w:hAnsi="Cambria" w:cs="Calibri"/>
          <w:sz w:val="20"/>
          <w:szCs w:val="20"/>
        </w:rPr>
      </w:pPr>
      <w:r w:rsidRPr="00BA4D40">
        <w:rPr>
          <w:rFonts w:ascii="Cambria" w:hAnsi="Cambria" w:cs="Calibri"/>
          <w:sz w:val="20"/>
          <w:szCs w:val="20"/>
        </w:rPr>
        <w:t>1)</w:t>
      </w:r>
      <w:r w:rsidRPr="00BA4D40">
        <w:rPr>
          <w:rFonts w:ascii="Cambria" w:hAnsi="Cambria" w:cs="Calibri"/>
          <w:sz w:val="20"/>
          <w:szCs w:val="20"/>
        </w:rPr>
        <w:tab/>
        <w:t xml:space="preserve">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 </w:t>
      </w:r>
    </w:p>
    <w:p w:rsidR="002D5D5E" w:rsidRPr="00BA4D40" w:rsidRDefault="002D5D5E" w:rsidP="003616F6">
      <w:pPr>
        <w:pStyle w:val="Standard"/>
        <w:numPr>
          <w:ilvl w:val="1"/>
          <w:numId w:val="29"/>
        </w:numPr>
        <w:suppressAutoHyphens/>
        <w:spacing w:after="120" w:line="276" w:lineRule="auto"/>
        <w:ind w:left="851" w:hanging="425"/>
        <w:jc w:val="both"/>
        <w:textAlignment w:val="baseline"/>
        <w:rPr>
          <w:rFonts w:ascii="Cambria" w:hAnsi="Cambria" w:cs="Calibri"/>
          <w:sz w:val="20"/>
          <w:szCs w:val="20"/>
        </w:rPr>
      </w:pPr>
      <w:r w:rsidRPr="00BA4D40">
        <w:rPr>
          <w:rFonts w:ascii="Cambria" w:hAnsi="Cambria" w:cs="Calibri"/>
          <w:sz w:val="20"/>
          <w:szCs w:val="20"/>
        </w:rPr>
        <w:t xml:space="preserve">   zwiększając je o kwotę wzrostów kosztów wykonania Przedmiotu Umowy  wynikającą ze zmiany zasad gromadzenia i wysokości wpłat do pracowniczych planów kapitałowych, o których mowa w </w:t>
      </w:r>
      <w:hyperlink r:id="rId7" w:anchor="/document/18781862?cm=DOCUMENT" w:history="1">
        <w:r w:rsidRPr="00BA4D40">
          <w:rPr>
            <w:rStyle w:val="Hipercze"/>
            <w:rFonts w:ascii="Cambria" w:hAnsi="Cambria" w:cs="Calibri"/>
            <w:color w:val="auto"/>
            <w:sz w:val="20"/>
          </w:rPr>
          <w:t>ustawie</w:t>
        </w:r>
      </w:hyperlink>
      <w:r w:rsidRPr="00BA4D40">
        <w:rPr>
          <w:rFonts w:ascii="Cambria" w:hAnsi="Cambria" w:cs="Calibri"/>
          <w:sz w:val="20"/>
          <w:szCs w:val="20"/>
        </w:rPr>
        <w:t xml:space="preserve"> z dnia 4 października 2018 r. o pracowniczych planach kapitałowych (</w:t>
      </w:r>
      <w:proofErr w:type="spellStart"/>
      <w:r w:rsidRPr="00BA4D40">
        <w:rPr>
          <w:rFonts w:ascii="Cambria" w:hAnsi="Cambria"/>
          <w:sz w:val="20"/>
          <w:szCs w:val="20"/>
        </w:rPr>
        <w:t>t.j</w:t>
      </w:r>
      <w:proofErr w:type="spellEnd"/>
      <w:r w:rsidRPr="00BA4D40">
        <w:rPr>
          <w:rFonts w:ascii="Cambria" w:hAnsi="Cambria"/>
          <w:sz w:val="20"/>
          <w:szCs w:val="20"/>
        </w:rPr>
        <w:t xml:space="preserve">. Dz.U. z 2020 r. poz. 1342) </w:t>
      </w:r>
      <w:r w:rsidRPr="00BA4D40">
        <w:rPr>
          <w:rFonts w:ascii="Cambria" w:hAnsi="Cambria" w:cs="Calibri"/>
          <w:sz w:val="20"/>
          <w:szCs w:val="20"/>
        </w:rPr>
        <w:t>wobec pracowników i osób zatrudnionych w oparciu o umowy cywilno-prawne, otrzymujących minimalne wynagrodzenie ,</w:t>
      </w:r>
    </w:p>
    <w:p w:rsidR="002D5D5E" w:rsidRPr="00BA4D40" w:rsidRDefault="002D5D5E" w:rsidP="002D5D5E">
      <w:pPr>
        <w:pStyle w:val="Standard"/>
        <w:suppressAutoHyphens/>
        <w:spacing w:after="120" w:line="276" w:lineRule="auto"/>
        <w:ind w:left="568" w:firstLine="283"/>
        <w:jc w:val="both"/>
        <w:textAlignment w:val="baseline"/>
        <w:rPr>
          <w:rFonts w:ascii="Cambria" w:hAnsi="Cambria" w:cs="Calibri"/>
          <w:sz w:val="20"/>
          <w:szCs w:val="20"/>
        </w:rPr>
      </w:pPr>
      <w:r w:rsidRPr="00BA4D40">
        <w:rPr>
          <w:rFonts w:ascii="Cambria" w:hAnsi="Cambria" w:cs="Calibri"/>
          <w:sz w:val="20"/>
          <w:szCs w:val="20"/>
        </w:rPr>
        <w:t xml:space="preserve">przy czym:  </w:t>
      </w:r>
    </w:p>
    <w:p w:rsidR="002D5D5E" w:rsidRPr="00BA4D40" w:rsidRDefault="002D5D5E" w:rsidP="00937ED8">
      <w:pPr>
        <w:pStyle w:val="Standard"/>
        <w:suppressAutoHyphens/>
        <w:spacing w:after="120" w:line="276" w:lineRule="auto"/>
        <w:ind w:left="1134" w:hanging="283"/>
        <w:jc w:val="both"/>
        <w:textAlignment w:val="baseline"/>
        <w:rPr>
          <w:rFonts w:ascii="Cambria" w:hAnsi="Cambria" w:cs="Calibri"/>
          <w:sz w:val="20"/>
          <w:szCs w:val="20"/>
        </w:rPr>
      </w:pPr>
      <w:r w:rsidRPr="00BA4D40">
        <w:rPr>
          <w:rFonts w:ascii="Cambria" w:hAnsi="Cambria" w:cs="Calibri"/>
          <w:sz w:val="20"/>
          <w:szCs w:val="20"/>
        </w:rPr>
        <w:t>-</w:t>
      </w:r>
      <w:r w:rsidRPr="00BA4D40">
        <w:rPr>
          <w:rFonts w:ascii="Cambria" w:hAnsi="Cambria" w:cs="Calibri"/>
          <w:sz w:val="20"/>
          <w:szCs w:val="20"/>
        </w:rPr>
        <w:tab/>
        <w:t xml:space="preserve">waloryzacja będzie dokonana przez Zamawiającego tylko wobec osób, które posiadały wynagrodzenie minimalne i były zgłoszone do Umowy,  </w:t>
      </w:r>
    </w:p>
    <w:p w:rsidR="002D5D5E" w:rsidRPr="00BA4D40" w:rsidRDefault="002D5D5E" w:rsidP="00937ED8">
      <w:pPr>
        <w:pStyle w:val="Standard"/>
        <w:suppressAutoHyphens/>
        <w:spacing w:after="120" w:line="276" w:lineRule="auto"/>
        <w:ind w:left="1134" w:hanging="283"/>
        <w:jc w:val="both"/>
        <w:textAlignment w:val="baseline"/>
        <w:rPr>
          <w:rFonts w:ascii="Cambria" w:hAnsi="Cambria" w:cs="Calibri"/>
          <w:sz w:val="20"/>
          <w:szCs w:val="20"/>
        </w:rPr>
      </w:pPr>
      <w:r w:rsidRPr="00BA4D40">
        <w:rPr>
          <w:rFonts w:ascii="Cambria" w:hAnsi="Cambria" w:cs="Calibri"/>
          <w:sz w:val="20"/>
          <w:szCs w:val="20"/>
        </w:rPr>
        <w:t>-</w:t>
      </w:r>
      <w:r w:rsidRPr="00BA4D40">
        <w:rPr>
          <w:rFonts w:ascii="Cambria" w:hAnsi="Cambria" w:cs="Calibri"/>
          <w:sz w:val="20"/>
          <w:szCs w:val="20"/>
        </w:rPr>
        <w:tab/>
        <w:t>Wykonawca przedłoży Zamawiającemu umowy o pracę lub umowy cywilno-prawne z osobami wykazanymi do realizacji Umowy,</w:t>
      </w:r>
    </w:p>
    <w:p w:rsidR="002D5D5E" w:rsidRPr="00BA4D40" w:rsidRDefault="002D5D5E" w:rsidP="00937ED8">
      <w:pPr>
        <w:pStyle w:val="Standard"/>
        <w:suppressAutoHyphens/>
        <w:spacing w:after="120" w:line="276" w:lineRule="auto"/>
        <w:ind w:left="1134" w:hanging="283"/>
        <w:jc w:val="both"/>
        <w:textAlignment w:val="baseline"/>
        <w:rPr>
          <w:rFonts w:ascii="Cambria" w:hAnsi="Cambria" w:cs="Calibri"/>
          <w:sz w:val="20"/>
          <w:szCs w:val="20"/>
        </w:rPr>
      </w:pPr>
      <w:r w:rsidRPr="00BA4D40">
        <w:rPr>
          <w:rFonts w:ascii="Cambria" w:hAnsi="Cambria" w:cs="Calibri"/>
          <w:sz w:val="20"/>
          <w:szCs w:val="20"/>
        </w:rPr>
        <w:t>-</w:t>
      </w:r>
      <w:r w:rsidRPr="00BA4D40">
        <w:rPr>
          <w:rFonts w:ascii="Cambria" w:hAnsi="Cambria" w:cs="Calibri"/>
          <w:sz w:val="20"/>
          <w:szCs w:val="20"/>
        </w:rPr>
        <w:tab/>
        <w:t>przez minimalne wynagrodzenie rozumieć należy wynagrodzenie określone w przepisach prawa pracy .</w:t>
      </w:r>
    </w:p>
    <w:p w:rsidR="002D5D5E" w:rsidRPr="00BA4D40" w:rsidRDefault="002D5D5E" w:rsidP="002D5D5E">
      <w:pPr>
        <w:pStyle w:val="Standard"/>
        <w:suppressAutoHyphens/>
        <w:spacing w:after="120" w:line="276" w:lineRule="auto"/>
        <w:ind w:left="426" w:hanging="426"/>
        <w:jc w:val="both"/>
        <w:textAlignment w:val="baseline"/>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 xml:space="preserve">  Zmiana wynagrodzenia określonego w ust. 1 będzie dokonywana w przypadku podwyższenia wynagrodzenia minimalnego, począwszy od dnia wejścia w życie właściwych przepisów prawa nie wcześniej jednak niż od dnia 1 stycznia 2022 roku . </w:t>
      </w:r>
    </w:p>
    <w:p w:rsidR="002D5D5E" w:rsidRPr="00BA4D40" w:rsidRDefault="002D5D5E" w:rsidP="002D5D5E">
      <w:pPr>
        <w:pStyle w:val="Bezodstpw"/>
        <w:spacing w:after="120" w:line="276" w:lineRule="auto"/>
        <w:ind w:left="426" w:hanging="426"/>
        <w:jc w:val="both"/>
        <w:rPr>
          <w:rFonts w:ascii="Cambria" w:hAnsi="Cambria"/>
          <w:sz w:val="20"/>
          <w:szCs w:val="20"/>
        </w:rPr>
      </w:pPr>
      <w:r w:rsidRPr="00BA4D40">
        <w:rPr>
          <w:rFonts w:ascii="Cambria" w:hAnsi="Cambria" w:cs="Calibri"/>
          <w:b/>
          <w:sz w:val="20"/>
          <w:szCs w:val="20"/>
        </w:rPr>
        <w:t>3.</w:t>
      </w:r>
      <w:r w:rsidRPr="00BA4D40">
        <w:rPr>
          <w:rFonts w:ascii="Cambria" w:hAnsi="Cambria" w:cs="Calibri"/>
          <w:sz w:val="20"/>
          <w:szCs w:val="20"/>
        </w:rPr>
        <w:tab/>
        <w:t xml:space="preserve">Na zasadach określonych w niniejszym paragrafie wynagrodzenie Wykonawcy, o którym mowa w </w:t>
      </w:r>
      <w:r w:rsidRPr="00BA4D40">
        <w:rPr>
          <w:rFonts w:ascii="Cambria" w:hAnsi="Cambria" w:cs="Calibri"/>
          <w:bCs/>
          <w:sz w:val="20"/>
          <w:szCs w:val="20"/>
        </w:rPr>
        <w:t>§ 11 ust. 1, ulegnie zmianie w przypadku</w:t>
      </w:r>
      <w:r w:rsidR="00E71FB0">
        <w:rPr>
          <w:rFonts w:ascii="Cambria" w:hAnsi="Cambria" w:cs="Calibri"/>
          <w:bCs/>
          <w:sz w:val="20"/>
          <w:szCs w:val="20"/>
        </w:rPr>
        <w:t xml:space="preserve"> </w:t>
      </w:r>
      <w:r w:rsidRPr="00BA4D40">
        <w:rPr>
          <w:rFonts w:ascii="Cambria" w:hAnsi="Cambria"/>
          <w:sz w:val="20"/>
          <w:szCs w:val="20"/>
        </w:rPr>
        <w:t>zmiany ceny materiałów lub kosztów związanych z realizacją Przedmiotu Umowy na następujących zasadach:</w:t>
      </w:r>
    </w:p>
    <w:p w:rsidR="002D5D5E" w:rsidRPr="00BA4D40" w:rsidRDefault="002D5D5E" w:rsidP="002D5D5E">
      <w:pPr>
        <w:tabs>
          <w:tab w:val="left" w:pos="567"/>
          <w:tab w:val="left" w:pos="851"/>
        </w:tabs>
        <w:spacing w:after="120" w:line="276" w:lineRule="auto"/>
        <w:ind w:left="851" w:hanging="425"/>
        <w:jc w:val="both"/>
        <w:rPr>
          <w:rFonts w:ascii="Cambria" w:hAnsi="Cambria"/>
          <w:sz w:val="20"/>
          <w:szCs w:val="20"/>
        </w:rPr>
      </w:pPr>
      <w:r w:rsidRPr="00BA4D40">
        <w:rPr>
          <w:rFonts w:ascii="Cambria" w:hAnsi="Cambria"/>
          <w:sz w:val="20"/>
          <w:szCs w:val="20"/>
        </w:rPr>
        <w:t>1)</w:t>
      </w:r>
      <w:r w:rsidRPr="00BA4D40">
        <w:rPr>
          <w:rFonts w:ascii="Cambria" w:hAnsi="Cambria"/>
          <w:sz w:val="20"/>
          <w:szCs w:val="20"/>
        </w:rPr>
        <w:tab/>
        <w:t>począwszy od dnia 1 stycznia 2022r. wysokość wynagrodzenia Wykonawcy ulega zmianie  o wskaźnik cen produkcji budowlano-montażowej ustalany przez Prezesa Głównego Urzędu Statystycznego i ogłoszony w Dzienniku Urzędowym RP „Monitor Polski” (Wskaźnik) z zastrzeżeniem, że:</w:t>
      </w:r>
    </w:p>
    <w:p w:rsidR="002D5D5E" w:rsidRPr="00BA4D40" w:rsidRDefault="002D5D5E" w:rsidP="00E71FB0">
      <w:pPr>
        <w:tabs>
          <w:tab w:val="left" w:pos="567"/>
          <w:tab w:val="left" w:pos="851"/>
        </w:tabs>
        <w:spacing w:after="120" w:line="276" w:lineRule="auto"/>
        <w:ind w:left="1134" w:hanging="425"/>
        <w:jc w:val="both"/>
        <w:rPr>
          <w:rFonts w:ascii="Cambria" w:hAnsi="Cambria"/>
          <w:sz w:val="20"/>
          <w:szCs w:val="20"/>
        </w:rPr>
      </w:pPr>
      <w:r w:rsidRPr="00BA4D40">
        <w:rPr>
          <w:rFonts w:ascii="Cambria" w:hAnsi="Cambria"/>
          <w:sz w:val="20"/>
          <w:szCs w:val="20"/>
        </w:rPr>
        <w:tab/>
        <w:t>a)</w:t>
      </w:r>
      <w:r w:rsidRPr="00BA4D40">
        <w:rPr>
          <w:rFonts w:ascii="Cambria" w:hAnsi="Cambria"/>
          <w:sz w:val="20"/>
          <w:szCs w:val="20"/>
        </w:rPr>
        <w:tab/>
        <w:t>zmiana wynagrodzenia będzie  związana wyłącznie z tą jego częścią, która dotyczy zapłaty za roboty budowl</w:t>
      </w:r>
      <w:r w:rsidR="00E71FB0">
        <w:rPr>
          <w:rFonts w:ascii="Cambria" w:hAnsi="Cambria"/>
          <w:sz w:val="20"/>
          <w:szCs w:val="20"/>
        </w:rPr>
        <w:t>a</w:t>
      </w:r>
      <w:r w:rsidRPr="00BA4D40">
        <w:rPr>
          <w:rFonts w:ascii="Cambria" w:hAnsi="Cambria"/>
          <w:sz w:val="20"/>
          <w:szCs w:val="20"/>
        </w:rPr>
        <w:t>ne i materiały (wg Harmonogramu) ,</w:t>
      </w:r>
    </w:p>
    <w:p w:rsidR="002D5D5E" w:rsidRPr="00BA4D40" w:rsidRDefault="002D5D5E" w:rsidP="00E71FB0">
      <w:pPr>
        <w:tabs>
          <w:tab w:val="left" w:pos="567"/>
          <w:tab w:val="left" w:pos="851"/>
        </w:tabs>
        <w:spacing w:after="120" w:line="276" w:lineRule="auto"/>
        <w:ind w:left="1134" w:hanging="425"/>
        <w:jc w:val="both"/>
        <w:rPr>
          <w:rFonts w:ascii="Cambria" w:hAnsi="Cambria"/>
          <w:sz w:val="20"/>
          <w:szCs w:val="20"/>
        </w:rPr>
      </w:pPr>
      <w:r w:rsidRPr="00BA4D40">
        <w:rPr>
          <w:rFonts w:ascii="Cambria" w:hAnsi="Cambria"/>
          <w:sz w:val="20"/>
          <w:szCs w:val="20"/>
        </w:rPr>
        <w:tab/>
        <w:t>b)</w:t>
      </w:r>
      <w:r w:rsidRPr="00BA4D40">
        <w:rPr>
          <w:rFonts w:ascii="Cambria" w:hAnsi="Cambria"/>
          <w:sz w:val="20"/>
          <w:szCs w:val="20"/>
        </w:rPr>
        <w:tab/>
        <w:t>waloryzacji podlega wyłącznie kwota wynagrodzenia jeszcze nie zapłacona Wykonawcy;</w:t>
      </w:r>
    </w:p>
    <w:p w:rsidR="002D5D5E" w:rsidRPr="00BA4D40" w:rsidRDefault="002D5D5E" w:rsidP="002D5D5E">
      <w:pPr>
        <w:tabs>
          <w:tab w:val="left" w:pos="567"/>
          <w:tab w:val="left" w:pos="851"/>
        </w:tabs>
        <w:spacing w:after="120" w:line="276" w:lineRule="auto"/>
        <w:ind w:left="851" w:hanging="425"/>
        <w:jc w:val="both"/>
        <w:rPr>
          <w:rFonts w:ascii="Cambria" w:hAnsi="Cambria"/>
          <w:strike/>
          <w:sz w:val="20"/>
          <w:szCs w:val="20"/>
        </w:rPr>
      </w:pPr>
      <w:r w:rsidRPr="00BA4D40">
        <w:rPr>
          <w:rFonts w:ascii="Cambria" w:hAnsi="Cambria" w:cs="Calibri"/>
          <w:bCs/>
          <w:sz w:val="20"/>
          <w:szCs w:val="20"/>
        </w:rPr>
        <w:tab/>
      </w:r>
      <w:r w:rsidRPr="00BA4D40">
        <w:rPr>
          <w:rFonts w:ascii="Cambria" w:hAnsi="Cambria" w:cs="Calibri"/>
          <w:bCs/>
          <w:sz w:val="20"/>
          <w:szCs w:val="20"/>
        </w:rPr>
        <w:tab/>
      </w:r>
      <w:r w:rsidRPr="00BA4D40">
        <w:rPr>
          <w:rFonts w:ascii="Cambria" w:hAnsi="Cambria"/>
          <w:sz w:val="20"/>
          <w:szCs w:val="20"/>
        </w:rPr>
        <w:t>W przypadku likwidacji Wskaźnika lub zmiany w zasadach jego ustalania mechanizm, o którym mowa powyżej, zostanie przeprowadzony adekwatnie do wprowadzonych zmian;</w:t>
      </w:r>
    </w:p>
    <w:p w:rsidR="002D5D5E" w:rsidRPr="00BA4D40" w:rsidRDefault="002D5D5E" w:rsidP="002D5D5E">
      <w:pPr>
        <w:tabs>
          <w:tab w:val="left" w:pos="567"/>
          <w:tab w:val="left" w:pos="851"/>
        </w:tabs>
        <w:spacing w:after="120" w:line="276" w:lineRule="auto"/>
        <w:ind w:left="851" w:hanging="425"/>
        <w:jc w:val="both"/>
        <w:rPr>
          <w:rFonts w:ascii="Cambria" w:hAnsi="Cambria" w:cs="Calibri"/>
          <w:sz w:val="20"/>
          <w:szCs w:val="20"/>
        </w:rPr>
      </w:pPr>
      <w:r w:rsidRPr="00BA4D40">
        <w:rPr>
          <w:rFonts w:ascii="Cambria" w:hAnsi="Cambria"/>
          <w:sz w:val="20"/>
          <w:szCs w:val="20"/>
        </w:rPr>
        <w:t>2)     z</w:t>
      </w:r>
      <w:r w:rsidRPr="00BA4D40">
        <w:rPr>
          <w:rFonts w:ascii="Cambria" w:hAnsi="Cambria" w:cs="Calibri"/>
          <w:sz w:val="20"/>
          <w:szCs w:val="20"/>
        </w:rPr>
        <w:t xml:space="preserve">miana, o której mowa w pkt 1, zostanie wprowadzona do Umowy, o ile wzrost lub zmniejszenie cen </w:t>
      </w:r>
      <w:r w:rsidRPr="00BA4D40">
        <w:rPr>
          <w:rFonts w:ascii="Cambria" w:hAnsi="Cambria"/>
          <w:sz w:val="20"/>
          <w:szCs w:val="20"/>
        </w:rPr>
        <w:t xml:space="preserve">produkcji budowlano-montażowej wg. wskaźnika, o którym mowa w pkt 1, wyniesie co najmniej </w:t>
      </w:r>
      <w:r w:rsidRPr="00BA4D40">
        <w:rPr>
          <w:rFonts w:ascii="Cambria" w:hAnsi="Cambria" w:cs="Calibri"/>
          <w:sz w:val="20"/>
          <w:szCs w:val="20"/>
        </w:rPr>
        <w:t>10% na dzień waloryzacji, przy czym wzrost lub zmniejszenie wynagrodzenia Wykonawcy</w:t>
      </w:r>
      <w:r w:rsidR="00671E9A">
        <w:rPr>
          <w:rFonts w:ascii="Cambria" w:hAnsi="Cambria" w:cs="Calibri"/>
          <w:sz w:val="20"/>
          <w:szCs w:val="20"/>
        </w:rPr>
        <w:t xml:space="preserve"> nie może być większe niż o 20%</w:t>
      </w:r>
      <w:r w:rsidRPr="00BA4D40">
        <w:rPr>
          <w:rFonts w:ascii="Cambria" w:hAnsi="Cambria" w:cs="Calibri"/>
          <w:sz w:val="20"/>
          <w:szCs w:val="20"/>
        </w:rPr>
        <w:t>.</w:t>
      </w:r>
    </w:p>
    <w:p w:rsidR="002D5D5E" w:rsidRPr="00BA4D40" w:rsidRDefault="002D5D5E" w:rsidP="002D5D5E">
      <w:pPr>
        <w:pStyle w:val="Standard"/>
        <w:suppressAutoHyphens/>
        <w:spacing w:after="120" w:line="276" w:lineRule="auto"/>
        <w:ind w:left="851" w:hanging="425"/>
        <w:jc w:val="both"/>
        <w:textAlignment w:val="baseline"/>
        <w:rPr>
          <w:rFonts w:ascii="Cambria" w:hAnsi="Cambria" w:cs="Calibri"/>
          <w:sz w:val="20"/>
          <w:szCs w:val="20"/>
        </w:rPr>
      </w:pPr>
      <w:r w:rsidRPr="00BA4D40">
        <w:rPr>
          <w:rFonts w:ascii="Cambria" w:hAnsi="Cambria" w:cs="Calibri"/>
          <w:sz w:val="20"/>
          <w:szCs w:val="20"/>
        </w:rPr>
        <w:t>3)</w:t>
      </w:r>
      <w:r w:rsidRPr="00BA4D40">
        <w:rPr>
          <w:rFonts w:ascii="Cambria" w:hAnsi="Cambria" w:cs="Calibri"/>
          <w:sz w:val="20"/>
          <w:szCs w:val="20"/>
        </w:rPr>
        <w:tab/>
        <w:t>kwota wzrostu wynagrodzenia oszacowana zgodnie z zasadami opisanymi w pkt 1 i 2 zostanie pomniejszona o kwotę, o jaką wynagrodzenie Wykonawcy winno ulec podwyższeniu w myśl postanowień ust. 1 pkt 1-2 niniejszego paragrafu .</w:t>
      </w:r>
    </w:p>
    <w:p w:rsidR="002D5D5E" w:rsidRPr="00BA4D40" w:rsidRDefault="002D5D5E" w:rsidP="002D5D5E">
      <w:pPr>
        <w:tabs>
          <w:tab w:val="left" w:pos="567"/>
        </w:tabs>
        <w:spacing w:line="276" w:lineRule="auto"/>
        <w:ind w:left="426" w:hanging="426"/>
        <w:jc w:val="both"/>
        <w:rPr>
          <w:rFonts w:ascii="Cambria" w:hAnsi="Cambria"/>
          <w:sz w:val="20"/>
          <w:szCs w:val="20"/>
        </w:rPr>
      </w:pPr>
      <w:r w:rsidRPr="00BA4D40">
        <w:rPr>
          <w:rFonts w:ascii="Cambria" w:hAnsi="Cambria"/>
          <w:b/>
          <w:sz w:val="20"/>
          <w:szCs w:val="20"/>
        </w:rPr>
        <w:t>4.</w:t>
      </w:r>
      <w:r w:rsidRPr="00BA4D40">
        <w:rPr>
          <w:rFonts w:ascii="Cambria" w:hAnsi="Cambria"/>
          <w:sz w:val="20"/>
          <w:szCs w:val="20"/>
        </w:rPr>
        <w:tab/>
        <w:t xml:space="preserve">Wynagrodzenie należne Wykonawcy zostanie ustalone z zastosowaniem stawki VAT obowiązującej w chwili powstania obowiązku podatkowego. </w:t>
      </w:r>
    </w:p>
    <w:p w:rsidR="002D5D5E" w:rsidRPr="00BA4D40" w:rsidRDefault="002D5D5E" w:rsidP="002D5D5E">
      <w:pPr>
        <w:tabs>
          <w:tab w:val="left" w:pos="567"/>
        </w:tabs>
        <w:spacing w:line="276" w:lineRule="auto"/>
        <w:jc w:val="both"/>
        <w:rPr>
          <w:rFonts w:ascii="Cambria" w:hAnsi="Cambria"/>
          <w:sz w:val="20"/>
          <w:szCs w:val="20"/>
          <w:u w:val="single"/>
        </w:rPr>
      </w:pPr>
    </w:p>
    <w:p w:rsidR="002D5D5E" w:rsidRPr="00BA4D40" w:rsidRDefault="002D5D5E" w:rsidP="002D5D5E">
      <w:pPr>
        <w:pStyle w:val="Bezodstpw"/>
        <w:spacing w:line="276" w:lineRule="auto"/>
        <w:jc w:val="center"/>
        <w:rPr>
          <w:rFonts w:ascii="Cambria" w:hAnsi="Cambria" w:cs="Calibri"/>
          <w:b/>
          <w:bCs/>
          <w:sz w:val="20"/>
          <w:szCs w:val="20"/>
        </w:rPr>
      </w:pPr>
      <w:r w:rsidRPr="00BA4D40">
        <w:rPr>
          <w:rFonts w:ascii="Cambria" w:hAnsi="Cambria" w:cs="Calibri"/>
          <w:b/>
          <w:bCs/>
          <w:sz w:val="20"/>
          <w:szCs w:val="20"/>
        </w:rPr>
        <w:t>§ 13</w:t>
      </w:r>
    </w:p>
    <w:p w:rsidR="002D5D5E" w:rsidRPr="00BA4D40" w:rsidRDefault="002D5D5E" w:rsidP="002D5D5E">
      <w:pPr>
        <w:pStyle w:val="Bezodstpw"/>
        <w:spacing w:line="276" w:lineRule="auto"/>
        <w:rPr>
          <w:rFonts w:ascii="Cambria" w:hAnsi="Cambria" w:cs="Calibri"/>
          <w:b/>
          <w:bCs/>
          <w:sz w:val="20"/>
          <w:szCs w:val="20"/>
        </w:rPr>
      </w:pPr>
      <w:r w:rsidRPr="00BA4D40">
        <w:rPr>
          <w:rFonts w:ascii="Cambria" w:hAnsi="Cambria" w:cs="Calibri"/>
          <w:b/>
          <w:bCs/>
          <w:sz w:val="20"/>
          <w:szCs w:val="20"/>
        </w:rPr>
        <w:t>/Zasady płatności wynagrodzenia częściowego/</w:t>
      </w:r>
    </w:p>
    <w:p w:rsidR="004E6282" w:rsidRPr="00466AEC"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11" w:name="_Hlk62887372"/>
      <w:r w:rsidRPr="00466AEC">
        <w:rPr>
          <w:rFonts w:ascii="Cambria" w:hAnsi="Cambria" w:cs="Arial"/>
          <w:bCs/>
          <w:sz w:val="20"/>
          <w:szCs w:val="20"/>
        </w:rPr>
        <w:t>Zamawiający</w:t>
      </w:r>
      <w:r w:rsidRPr="00466AEC">
        <w:rPr>
          <w:rFonts w:ascii="Cambria" w:hAnsi="Cambria" w:cs="Arial"/>
          <w:b/>
          <w:bCs/>
          <w:sz w:val="20"/>
          <w:szCs w:val="20"/>
        </w:rPr>
        <w:t xml:space="preserve"> </w:t>
      </w:r>
      <w:r w:rsidRPr="00466AEC">
        <w:rPr>
          <w:rFonts w:ascii="Cambria" w:hAnsi="Cambria" w:cs="Arial"/>
          <w:sz w:val="20"/>
          <w:szCs w:val="20"/>
        </w:rPr>
        <w:t xml:space="preserve">dopuszcza </w:t>
      </w:r>
      <w:r w:rsidR="004E6282" w:rsidRPr="00466AEC">
        <w:rPr>
          <w:rFonts w:ascii="Cambria" w:hAnsi="Cambria" w:cs="Arial"/>
          <w:sz w:val="20"/>
          <w:szCs w:val="20"/>
        </w:rPr>
        <w:t xml:space="preserve">finansowanie Umowy w częściach. </w:t>
      </w:r>
    </w:p>
    <w:p w:rsidR="0000727A" w:rsidRPr="00466AEC" w:rsidRDefault="004E6282" w:rsidP="004E6282">
      <w:pPr>
        <w:suppressAutoHyphens/>
        <w:spacing w:after="120" w:line="276" w:lineRule="auto"/>
        <w:ind w:left="426"/>
        <w:jc w:val="both"/>
        <w:rPr>
          <w:rFonts w:ascii="Cambria" w:hAnsi="Cambria" w:cs="Arial"/>
          <w:sz w:val="20"/>
          <w:szCs w:val="20"/>
        </w:rPr>
      </w:pPr>
      <w:r w:rsidRPr="00466AEC">
        <w:rPr>
          <w:rFonts w:ascii="Cambria" w:hAnsi="Cambria" w:cs="Arial"/>
          <w:sz w:val="20"/>
          <w:szCs w:val="20"/>
          <w:u w:val="single"/>
        </w:rPr>
        <w:t>Zamawiający przewiduje 2 faktury częściowe i 1 końcową i płatność w następujących transzach</w:t>
      </w:r>
      <w:r w:rsidRPr="00466AEC">
        <w:rPr>
          <w:rFonts w:ascii="Cambria" w:hAnsi="Cambria" w:cs="Arial"/>
          <w:b/>
          <w:sz w:val="20"/>
          <w:szCs w:val="20"/>
          <w:u w:val="single"/>
        </w:rPr>
        <w:t>:</w:t>
      </w:r>
      <w:r w:rsidRPr="00466AEC">
        <w:rPr>
          <w:rFonts w:ascii="Cambria" w:hAnsi="Cambria" w:cs="Arial"/>
          <w:b/>
          <w:sz w:val="20"/>
          <w:szCs w:val="20"/>
        </w:rPr>
        <w:t xml:space="preserve"> </w:t>
      </w:r>
    </w:p>
    <w:p w:rsidR="009E1D58" w:rsidRPr="00466AEC" w:rsidRDefault="009E1D58" w:rsidP="003616F6">
      <w:pPr>
        <w:numPr>
          <w:ilvl w:val="0"/>
          <w:numId w:val="53"/>
        </w:numPr>
        <w:spacing w:line="276" w:lineRule="auto"/>
        <w:ind w:left="709"/>
        <w:jc w:val="both"/>
        <w:rPr>
          <w:rFonts w:ascii="Cambria" w:hAnsi="Cambria" w:cs="Arial"/>
          <w:b/>
          <w:sz w:val="20"/>
          <w:szCs w:val="20"/>
        </w:rPr>
      </w:pPr>
      <w:r w:rsidRPr="00466AEC">
        <w:rPr>
          <w:rFonts w:ascii="Cambria" w:hAnsi="Cambria" w:cs="Arial"/>
          <w:b/>
          <w:sz w:val="20"/>
          <w:szCs w:val="20"/>
        </w:rPr>
        <w:t xml:space="preserve">pierwsza transza do końca 31.12.2021 r – w  wysokości  30 % wartości  wynagrodzenia, </w:t>
      </w:r>
    </w:p>
    <w:p w:rsidR="009E1D58" w:rsidRPr="00466AEC" w:rsidRDefault="009E1D58" w:rsidP="003616F6">
      <w:pPr>
        <w:numPr>
          <w:ilvl w:val="0"/>
          <w:numId w:val="53"/>
        </w:numPr>
        <w:spacing w:line="276" w:lineRule="auto"/>
        <w:ind w:left="709"/>
        <w:jc w:val="both"/>
        <w:rPr>
          <w:rFonts w:ascii="Cambria" w:hAnsi="Cambria" w:cs="Arial"/>
          <w:b/>
          <w:sz w:val="20"/>
          <w:szCs w:val="20"/>
        </w:rPr>
      </w:pPr>
      <w:r w:rsidRPr="00466AEC">
        <w:rPr>
          <w:rFonts w:ascii="Cambria" w:hAnsi="Cambria" w:cs="Arial"/>
          <w:b/>
          <w:sz w:val="20"/>
          <w:szCs w:val="20"/>
        </w:rPr>
        <w:t>druga transza do końca 31.12.2022 r    – w  wysokości  40 % wartości  wynagrodzenia.</w:t>
      </w:r>
    </w:p>
    <w:p w:rsidR="009E1D58" w:rsidRPr="00466AEC" w:rsidRDefault="009E1D58" w:rsidP="003616F6">
      <w:pPr>
        <w:numPr>
          <w:ilvl w:val="0"/>
          <w:numId w:val="53"/>
        </w:numPr>
        <w:spacing w:line="276" w:lineRule="auto"/>
        <w:ind w:left="709"/>
        <w:jc w:val="both"/>
        <w:rPr>
          <w:rFonts w:ascii="Cambria" w:hAnsi="Cambria" w:cs="Arial"/>
          <w:b/>
          <w:sz w:val="20"/>
          <w:szCs w:val="20"/>
        </w:rPr>
      </w:pPr>
      <w:r w:rsidRPr="00466AEC">
        <w:rPr>
          <w:rFonts w:ascii="Cambria" w:hAnsi="Cambria" w:cs="Arial"/>
          <w:b/>
          <w:sz w:val="20"/>
          <w:szCs w:val="20"/>
        </w:rPr>
        <w:t>trzecia transza do końca 31.08.2023 r    – w  wysokości  30 % wartości  wynagrodzenia.</w:t>
      </w:r>
    </w:p>
    <w:p w:rsidR="009E1D58" w:rsidRPr="009E1D58" w:rsidRDefault="009E1D58" w:rsidP="009E1D58">
      <w:pPr>
        <w:spacing w:line="276" w:lineRule="auto"/>
        <w:ind w:left="709"/>
        <w:jc w:val="both"/>
        <w:rPr>
          <w:rFonts w:ascii="Cambria" w:hAnsi="Cambria" w:cs="Arial"/>
          <w:b/>
          <w:sz w:val="20"/>
          <w:szCs w:val="20"/>
        </w:rPr>
      </w:pP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 xml:space="preserve">Zapłata częściowa nastąpi poprzez wystawienie i doręczenie faktur częściowych, z tym, że Wykonawca może wystawić pierwszą fakturę najwcześniej po opracowaniu Dokumentacji Projektowej i przyjęciu jej przez Zamawiającego bez uwag, koniecznej do złożenia właściwemu organowi administracyjnemu wniosku o wydania decyzji o pozwoleniu na budowę.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 xml:space="preserve">W pozostałym zakresie finasowanie realizacji umowy może obejmować etapy/ części Przedmiotu Umowy, zgodnie z Harmonogramem, wykonane  i potwierdzone protokołem odbioru częściowego, podpisanym przez Inspektora Nadzoru Inwestorskiego i </w:t>
      </w:r>
      <w:r>
        <w:rPr>
          <w:rFonts w:ascii="Cambria" w:hAnsi="Cambria" w:cs="Arial"/>
          <w:sz w:val="20"/>
          <w:szCs w:val="20"/>
        </w:rPr>
        <w:t>przedstawiciela</w:t>
      </w:r>
      <w:r w:rsidRPr="00BA4D40">
        <w:rPr>
          <w:rFonts w:ascii="Cambria" w:hAnsi="Cambria" w:cs="Arial"/>
          <w:sz w:val="20"/>
          <w:szCs w:val="20"/>
        </w:rPr>
        <w:t xml:space="preserve"> Zamawiającego. </w:t>
      </w:r>
    </w:p>
    <w:p w:rsidR="0000727A" w:rsidRPr="00466AEC"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466AEC">
        <w:rPr>
          <w:rFonts w:ascii="Cambria" w:hAnsi="Cambria" w:cs="Arial"/>
          <w:sz w:val="20"/>
          <w:szCs w:val="20"/>
        </w:rPr>
        <w:t xml:space="preserve">Strony dopuszczają płatności częściowe do </w:t>
      </w:r>
      <w:r w:rsidR="006B3FB9" w:rsidRPr="00466AEC">
        <w:rPr>
          <w:rFonts w:ascii="Cambria" w:hAnsi="Cambria" w:cs="Arial"/>
          <w:sz w:val="20"/>
          <w:szCs w:val="20"/>
        </w:rPr>
        <w:t>70</w:t>
      </w:r>
      <w:r w:rsidRPr="00466AEC">
        <w:rPr>
          <w:rFonts w:ascii="Cambria" w:hAnsi="Cambria" w:cs="Arial"/>
          <w:sz w:val="20"/>
          <w:szCs w:val="20"/>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11"/>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14</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 xml:space="preserve">Zapłata wynagrodzenia każdorazowo nastąpi w terminie do 30 dni licząc od dnia doręczenia </w:t>
      </w:r>
      <w:r w:rsidRPr="00BA4D40">
        <w:rPr>
          <w:rFonts w:ascii="Cambria" w:hAnsi="Cambria" w:cs="Calibri"/>
          <w:bCs/>
          <w:kern w:val="0"/>
          <w:sz w:val="20"/>
          <w:szCs w:val="20"/>
        </w:rPr>
        <w:t xml:space="preserve">Zamawiającemu prawidłowo i zasadnie wystawionej </w:t>
      </w:r>
      <w:r w:rsidRPr="00BA4D40">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Zapłata nastąpi na konto Wykonawcy wskazane w fakturze.</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 xml:space="preserve">Za dzień zapłaty wynagrodzenia uznaje się dzień obciążenia rachunku bankowego Zamawiającego. </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15</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§16-17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16</w:t>
      </w:r>
    </w:p>
    <w:p w:rsidR="002D5D5E" w:rsidRPr="00BA4D40" w:rsidRDefault="002D5D5E" w:rsidP="002D5D5E">
      <w:pPr>
        <w:spacing w:line="276" w:lineRule="auto"/>
        <w:rPr>
          <w:rFonts w:ascii="Cambria" w:hAnsi="Cambria" w:cs="Calibri"/>
          <w:b/>
          <w:sz w:val="20"/>
          <w:szCs w:val="20"/>
        </w:rPr>
      </w:pPr>
      <w:bookmarkStart w:id="12" w:name="_Hlk60840510"/>
      <w:r w:rsidRPr="00BA4D40">
        <w:rPr>
          <w:rFonts w:ascii="Cambria" w:hAnsi="Cambria" w:cs="Calibri"/>
          <w:b/>
          <w:sz w:val="20"/>
          <w:szCs w:val="20"/>
        </w:rPr>
        <w:t>/Procedura odbioru końcowego /</w:t>
      </w:r>
    </w:p>
    <w:bookmarkEnd w:id="12"/>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13"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komplet dokumentów niezbędnych do złożenia wniosku o pozwolenie na użytkowanie </w:t>
      </w:r>
      <w:r w:rsidR="00C16D6C" w:rsidRPr="0000727A">
        <w:rPr>
          <w:rFonts w:ascii="Cambria" w:eastAsia="Times-Roman" w:hAnsi="Cambria" w:cs="Calibri"/>
          <w:sz w:val="20"/>
          <w:szCs w:val="20"/>
        </w:rPr>
        <w:t>Przedmiotu Zamówienia</w:t>
      </w:r>
      <w:r w:rsidRPr="0000727A">
        <w:rPr>
          <w:rFonts w:ascii="Cambria" w:eastAsia="Times-Roman" w:hAnsi="Cambria" w:cs="Calibri"/>
          <w:sz w:val="20"/>
          <w:szCs w:val="20"/>
        </w:rPr>
        <w:t>.</w:t>
      </w:r>
    </w:p>
    <w:bookmarkEnd w:id="13"/>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14" w:name="_Hlk61776837"/>
      <w:r w:rsidRPr="00BA4D40">
        <w:rPr>
          <w:rFonts w:ascii="Cambria" w:hAnsi="Cambria" w:cs="Arial"/>
          <w:sz w:val="20"/>
          <w:szCs w:val="20"/>
        </w:rPr>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A4D40">
        <w:rPr>
          <w:rFonts w:ascii="Cambria" w:hAnsi="Cambria" w:cs="Arial"/>
          <w:bCs/>
          <w:sz w:val="20"/>
          <w:szCs w:val="20"/>
        </w:rPr>
        <w:t xml:space="preserve"> ust.1 pkt 2</w:t>
      </w:r>
      <w:r w:rsidRPr="00BA4D40">
        <w:rPr>
          <w:rFonts w:ascii="Cambria" w:hAnsi="Cambria" w:cs="Arial"/>
          <w:sz w:val="20"/>
          <w:szCs w:val="20"/>
        </w:rPr>
        <w:t xml:space="preserve">, będą natomiast będzie podstawą do naliczenia przez Zamawiającego stosownych kar umownych za niewykonanie Przedmiotu Umowy w terminie. </w:t>
      </w:r>
    </w:p>
    <w:bookmarkEnd w:id="14"/>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17</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18</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19</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15"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15"/>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16"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 xml:space="preserve">Wykonawcę </w:t>
      </w:r>
      <w:r w:rsidRPr="00BA4D40">
        <w:rPr>
          <w:rFonts w:ascii="Cambria" w:eastAsia="Times New Roman" w:hAnsi="Cambria" w:cs="Calibri"/>
          <w:sz w:val="20"/>
          <w:szCs w:val="20"/>
        </w:rPr>
        <w:t xml:space="preserve">pisemnie w terminie 7 dni od daty jej ujawnienia.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6"/>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stwierdzenia przez Zamawiającego istnienia wady obciążającej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wyznacza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odpowiedni termin na jej usunięcie, uwzględniając uwarunkowania techniczne jej usunięcia. 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20</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7"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7"/>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rękojmi za wady:</w:t>
      </w:r>
    </w:p>
    <w:p w:rsidR="002D5D5E" w:rsidRPr="00BA4D40" w:rsidRDefault="002D5D5E" w:rsidP="003616F6">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odpowiedzialność Wykonawcy powstaje z mocy prawa, ma charakter bezwzględny i jest niezależna od wiedzy oraz winy Wykonawcy;</w:t>
      </w:r>
    </w:p>
    <w:p w:rsidR="002D5D5E" w:rsidRPr="00BA4D40" w:rsidRDefault="002D5D5E" w:rsidP="003616F6">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o istnieniu wady Przedmiotu Umowy Zamawiający obowiązany jest zawiadomić Wykonawcę na piśmie niezwłocznie po wykryciu wady, nie później niż w terminie 7 dni;</w:t>
      </w:r>
    </w:p>
    <w:p w:rsidR="002D5D5E" w:rsidRPr="00BA4D40" w:rsidRDefault="002D5D5E" w:rsidP="003616F6">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8" w:name="_Hlk62900230"/>
      <w:r w:rsidRPr="00BA4D40">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9" w:name="_Hlk62900245"/>
      <w:bookmarkEnd w:id="18"/>
      <w:r w:rsidRPr="00BA4D40">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9"/>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21</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20" w:name="_Hlk62899590"/>
      <w:r w:rsidRPr="00BA4D40">
        <w:rPr>
          <w:rFonts w:ascii="Cambria" w:hAnsi="Cambria" w:cs="Calibri"/>
          <w:sz w:val="20"/>
          <w:szCs w:val="20"/>
        </w:rPr>
        <w:t xml:space="preserve"> - za każdy stwierdzony przypadek w wysokości 20 000 z</w:t>
      </w:r>
      <w:bookmarkEnd w:id="20"/>
      <w:r w:rsidRPr="00BA4D40">
        <w:rPr>
          <w:rFonts w:ascii="Cambria" w:hAnsi="Cambria" w:cs="Calibri"/>
          <w:sz w:val="20"/>
          <w:szCs w:val="20"/>
        </w:rPr>
        <w:t>ł;</w:t>
      </w:r>
    </w:p>
    <w:p w:rsidR="002D5D5E" w:rsidRPr="00BA4D40" w:rsidRDefault="002D5D5E" w:rsidP="003616F6">
      <w:pPr>
        <w:pStyle w:val="Akapitzlist"/>
        <w:numPr>
          <w:ilvl w:val="0"/>
          <w:numId w:val="44"/>
        </w:numPr>
        <w:tabs>
          <w:tab w:val="num" w:pos="709"/>
        </w:tabs>
        <w:spacing w:after="200" w:line="276" w:lineRule="auto"/>
        <w:ind w:left="709" w:hanging="425"/>
        <w:jc w:val="both"/>
        <w:rPr>
          <w:rFonts w:ascii="Cambria" w:hAnsi="Cambria" w:cs="Arial"/>
          <w:sz w:val="20"/>
          <w:szCs w:val="20"/>
        </w:rPr>
      </w:pPr>
      <w:r w:rsidRPr="00BA4D40">
        <w:rPr>
          <w:rFonts w:ascii="Cambria" w:hAnsi="Cambria" w:cs="Arial"/>
          <w:sz w:val="20"/>
          <w:szCs w:val="20"/>
        </w:rPr>
        <w:t>za zwłokę w przedłożeniu do zatwierdzenia zmienionego Harmonogramu</w:t>
      </w:r>
      <w:r w:rsidRPr="00BA4D40">
        <w:rPr>
          <w:rFonts w:ascii="Cambria" w:hAnsi="Cambria"/>
          <w:sz w:val="20"/>
          <w:szCs w:val="20"/>
        </w:rPr>
        <w:br/>
      </w:r>
      <w:r w:rsidRPr="00BA4D40">
        <w:rPr>
          <w:rFonts w:ascii="Cambria" w:hAnsi="Cambria" w:cs="Arial"/>
          <w:sz w:val="20"/>
          <w:szCs w:val="20"/>
        </w:rPr>
        <w:t>w</w:t>
      </w:r>
      <w:r w:rsidR="002215CD">
        <w:rPr>
          <w:rFonts w:ascii="Cambria" w:hAnsi="Cambria" w:cs="Arial"/>
          <w:sz w:val="20"/>
          <w:szCs w:val="20"/>
        </w:rPr>
        <w:t> </w:t>
      </w:r>
      <w:r w:rsidRPr="00BA4D40">
        <w:rPr>
          <w:rFonts w:ascii="Cambria" w:hAnsi="Cambria" w:cs="Arial"/>
          <w:sz w:val="20"/>
          <w:szCs w:val="20"/>
        </w:rPr>
        <w:t>wysokości 0,02 % wynagrodzenia brutto określonego w § 11 ust. 1 Umowy za każdy dzień zwłoki;</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 xml:space="preserve">za odstąpienie od Umowy przez Zamawiającego (niezależnie, czy na podstawie Umowy, czy też na podstawie kodeksu cywilnego) z przyczyn zależnych od 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2D5D5E" w:rsidRPr="00BA4D40"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 xml:space="preserve">00 000 zł, </w:t>
      </w:r>
    </w:p>
    <w:p w:rsidR="002D5D5E"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naruszenie obowiązków określonych w </w:t>
      </w:r>
      <w:r w:rsidRPr="00BA4D40">
        <w:rPr>
          <w:rFonts w:ascii="Cambria" w:eastAsia="Times New Roman" w:hAnsi="Cambria" w:cs="Calibri"/>
          <w:sz w:val="20"/>
          <w:szCs w:val="20"/>
        </w:rPr>
        <w:t>§4w wysokości 2.</w:t>
      </w:r>
      <w:r w:rsidR="00FC7EC8">
        <w:rPr>
          <w:rFonts w:ascii="Cambria" w:eastAsia="Times New Roman" w:hAnsi="Cambria" w:cs="Calibri"/>
          <w:sz w:val="20"/>
          <w:szCs w:val="20"/>
        </w:rPr>
        <w:t>0</w:t>
      </w:r>
      <w:r w:rsidRPr="00BA4D40">
        <w:rPr>
          <w:rFonts w:ascii="Cambria" w:eastAsia="Times New Roman" w:hAnsi="Cambria" w:cs="Calibri"/>
          <w:sz w:val="20"/>
          <w:szCs w:val="20"/>
        </w:rPr>
        <w:t>00 zł za każdy stwierdzony przypadek.</w:t>
      </w:r>
    </w:p>
    <w:p w:rsidR="002D5D5E" w:rsidRPr="00BA4D40" w:rsidRDefault="002D5D5E" w:rsidP="003616F6">
      <w:pPr>
        <w:numPr>
          <w:ilvl w:val="0"/>
          <w:numId w:val="41"/>
        </w:numPr>
        <w:tabs>
          <w:tab w:val="clear" w:pos="360"/>
          <w:tab w:val="num" w:pos="709"/>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Naliczone kary umowne stają się wymagalne, jeżeli Wykonawca w terminie 5-ciu dni od daty otrzymania oświadczenia złożonego przez Zamawiającego o naliczeniu kar umownych nie dokonał ich zapłaty.</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wynagrodzenia Wykonawcy kar umownych bez dodatkowych oświadczeń.</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22</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zwłoka w wykonaniu Dokumentacji Projektowej wynosi co najmniej 7 dni,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23</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24</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sprawach nieuregulowanych niniejszą Umową znajdują zastosowanie przepisy prawa powszechnego, w szczególności ustawy Kodeks cywilny, ustawy  oraz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27</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Program Funkcjonalno-Użytkowy </w:t>
      </w:r>
      <w:r w:rsidRPr="00BA4D40">
        <w:rPr>
          <w:rFonts w:ascii="Cambria" w:hAnsi="Cambria" w:cs="Arial"/>
          <w:sz w:val="20"/>
          <w:szCs w:val="20"/>
        </w:rPr>
        <w:t>- załącznik nr 5</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Kosztorys ofertowy szczegółowy </w:t>
      </w:r>
      <w:r w:rsidRPr="00BA4D40">
        <w:rPr>
          <w:rFonts w:ascii="Cambria" w:hAnsi="Cambria" w:cs="Arial"/>
          <w:sz w:val="20"/>
          <w:szCs w:val="20"/>
        </w:rPr>
        <w:t>- załącznik nr 6</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Karta Gwarancyjna </w:t>
      </w:r>
      <w:r w:rsidRPr="00BA4D40">
        <w:rPr>
          <w:rFonts w:ascii="Cambria" w:hAnsi="Cambria" w:cs="Arial"/>
          <w:sz w:val="20"/>
          <w:szCs w:val="20"/>
        </w:rPr>
        <w:t>- załącznik nr 7</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Default="00D8620E"/>
    <w:p w:rsidR="00466AEC" w:rsidRPr="00D271A8" w:rsidRDefault="00466AEC" w:rsidP="00466AEC">
      <w:pPr>
        <w:spacing w:line="276" w:lineRule="auto"/>
        <w:jc w:val="center"/>
        <w:rPr>
          <w:rFonts w:ascii="Cambria" w:hAnsi="Cambria" w:cs="Calibri"/>
          <w:sz w:val="20"/>
          <w:szCs w:val="20"/>
        </w:rPr>
      </w:pPr>
      <w:r>
        <w:br w:type="column"/>
      </w:r>
      <w:r w:rsidRPr="00D271A8">
        <w:rPr>
          <w:rFonts w:ascii="Cambria" w:hAnsi="Cambria" w:cs="Calibri"/>
          <w:b/>
          <w:sz w:val="20"/>
          <w:szCs w:val="20"/>
        </w:rPr>
        <w:t>KARTA GWARANCYJNA</w:t>
      </w:r>
    </w:p>
    <w:p w:rsidR="00466AEC" w:rsidRPr="00D271A8" w:rsidRDefault="00466AEC" w:rsidP="00466AEC">
      <w:pPr>
        <w:spacing w:line="276" w:lineRule="auto"/>
        <w:jc w:val="center"/>
        <w:rPr>
          <w:rFonts w:ascii="Cambria" w:hAnsi="Cambria" w:cs="Calibri"/>
          <w:sz w:val="20"/>
          <w:szCs w:val="20"/>
        </w:rPr>
      </w:pPr>
      <w:r w:rsidRPr="00D271A8">
        <w:rPr>
          <w:rFonts w:ascii="Cambria" w:hAnsi="Cambria" w:cs="Calibri"/>
          <w:sz w:val="20"/>
          <w:szCs w:val="20"/>
        </w:rPr>
        <w:t>wykonanych robót w okresie gwarancji</w:t>
      </w:r>
    </w:p>
    <w:p w:rsidR="00466AEC" w:rsidRPr="00466AEC" w:rsidRDefault="00466AEC" w:rsidP="00466AEC">
      <w:pPr>
        <w:spacing w:line="276" w:lineRule="auto"/>
        <w:jc w:val="center"/>
        <w:rPr>
          <w:rFonts w:ascii="Cambria" w:hAnsi="Cambria" w:cs="Arial"/>
          <w:b/>
          <w:bCs/>
          <w:lang w:bidi="pl-PL"/>
        </w:rPr>
      </w:pPr>
      <w:r w:rsidRPr="00466AEC">
        <w:rPr>
          <w:rFonts w:ascii="Cambria" w:hAnsi="Cambria" w:cs="Arial"/>
          <w:b/>
          <w:bCs/>
          <w:lang w:bidi="pl-PL"/>
        </w:rPr>
        <w:t xml:space="preserve">„Przebudowa dróg wewnętrznych na terenie Gminy Iwaniska </w:t>
      </w:r>
      <w:bookmarkStart w:id="21" w:name="_Hlk70322815"/>
      <w:r w:rsidRPr="00466AEC">
        <w:rPr>
          <w:rFonts w:ascii="Cambria" w:hAnsi="Cambria" w:cs="Arial"/>
          <w:b/>
          <w:bCs/>
          <w:lang w:bidi="pl-PL"/>
        </w:rPr>
        <w:t>na odcinkach o łącznej długości około 32,725 km</w:t>
      </w:r>
      <w:bookmarkEnd w:id="21"/>
      <w:r w:rsidRPr="00466AEC">
        <w:rPr>
          <w:rFonts w:ascii="Cambria" w:hAnsi="Cambria" w:cs="Arial"/>
          <w:b/>
          <w:bCs/>
          <w:lang w:bidi="pl-PL"/>
        </w:rPr>
        <w:t>” – (w systemie zaprojektuj i wybuduj)</w:t>
      </w:r>
    </w:p>
    <w:p w:rsidR="00466AEC" w:rsidRDefault="00466AEC" w:rsidP="00466AEC">
      <w:pPr>
        <w:spacing w:line="276" w:lineRule="auto"/>
        <w:jc w:val="center"/>
        <w:rPr>
          <w:rFonts w:ascii="Cambria" w:hAnsi="Cambria" w:cs="Calibri"/>
          <w:b/>
          <w:sz w:val="20"/>
          <w:szCs w:val="20"/>
        </w:rPr>
      </w:pPr>
    </w:p>
    <w:p w:rsidR="00466AEC" w:rsidRPr="00D271A8" w:rsidRDefault="00466AEC" w:rsidP="00466AEC">
      <w:pPr>
        <w:spacing w:line="276" w:lineRule="auto"/>
        <w:jc w:val="center"/>
        <w:rPr>
          <w:rFonts w:ascii="Cambria" w:hAnsi="Cambria" w:cs="Calibri"/>
          <w:b/>
          <w:sz w:val="20"/>
          <w:szCs w:val="20"/>
        </w:rPr>
      </w:pPr>
      <w:r w:rsidRPr="00D271A8">
        <w:rPr>
          <w:rFonts w:ascii="Cambria" w:hAnsi="Cambria" w:cs="Calibri"/>
          <w:b/>
          <w:sz w:val="20"/>
          <w:szCs w:val="20"/>
        </w:rPr>
        <w:t>§ 1</w:t>
      </w:r>
    </w:p>
    <w:p w:rsidR="00466AEC" w:rsidRPr="00D271A8" w:rsidRDefault="00466AEC" w:rsidP="00466AEC">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 xml:space="preserve">1. Gwarant odpowiada wobec Zamawiającego z tytułu niniejszej Karty Gwarancyjnej za cały </w:t>
      </w:r>
      <w:r>
        <w:rPr>
          <w:rFonts w:ascii="Cambria" w:hAnsi="Cambria" w:cs="Calibri"/>
          <w:sz w:val="20"/>
          <w:szCs w:val="20"/>
        </w:rPr>
        <w:t>P</w:t>
      </w:r>
      <w:r w:rsidRPr="00D271A8">
        <w:rPr>
          <w:rFonts w:ascii="Cambria" w:hAnsi="Cambria" w:cs="Calibri"/>
          <w:sz w:val="20"/>
          <w:szCs w:val="20"/>
        </w:rPr>
        <w:t xml:space="preserve">rzedmiot </w:t>
      </w:r>
      <w:r>
        <w:rPr>
          <w:rFonts w:ascii="Cambria" w:hAnsi="Cambria" w:cs="Calibri"/>
          <w:sz w:val="20"/>
          <w:szCs w:val="20"/>
        </w:rPr>
        <w:t>u</w:t>
      </w:r>
      <w:r w:rsidRPr="00D271A8">
        <w:rPr>
          <w:rFonts w:ascii="Cambria" w:hAnsi="Cambria" w:cs="Calibri"/>
          <w:sz w:val="20"/>
          <w:szCs w:val="20"/>
        </w:rPr>
        <w:t>mowy, w tym także za części realizowane przez podwykonawców.</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2. W okresie gwarancji Wykonawca obowiązany jest do nieodpłatnego usuwania wad ujawnionych po odbiorze końcowym</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3. Gwarant jest odpowiedzialny wobec Zamawiającego za realizację wszystkich zobowiązań powstałych w wyniku wykonanej umowy.</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4. Ilekroć w niniejszej Karcie Gwarancyjnej jest mowa o wadzie należy przez to rozumieć wadę fizyczną, o której mowa w art. 556 § 1 k.c.</w:t>
      </w:r>
    </w:p>
    <w:p w:rsidR="00466AEC" w:rsidRPr="00D271A8" w:rsidRDefault="00466AEC" w:rsidP="00466AEC">
      <w:pPr>
        <w:spacing w:line="276" w:lineRule="auto"/>
        <w:jc w:val="both"/>
        <w:rPr>
          <w:rFonts w:ascii="Cambria" w:hAnsi="Cambria" w:cs="Calibri"/>
          <w:b/>
          <w:sz w:val="20"/>
          <w:szCs w:val="20"/>
        </w:rPr>
      </w:pPr>
      <w:r w:rsidRPr="00D271A8">
        <w:rPr>
          <w:rFonts w:ascii="Cambria" w:hAnsi="Cambria" w:cs="Calibri"/>
          <w:sz w:val="20"/>
          <w:szCs w:val="20"/>
        </w:rPr>
        <w:t xml:space="preserve">5. Okres gwarancji wynosi </w:t>
      </w:r>
      <w:r w:rsidRPr="00D271A8">
        <w:rPr>
          <w:rFonts w:ascii="Cambria" w:hAnsi="Cambria" w:cs="Calibri"/>
          <w:b/>
          <w:sz w:val="20"/>
          <w:szCs w:val="20"/>
        </w:rPr>
        <w:t>…. miesięcy</w:t>
      </w:r>
      <w:r w:rsidRPr="00D271A8">
        <w:rPr>
          <w:rFonts w:ascii="Cambria" w:hAnsi="Cambria" w:cs="Calibri"/>
          <w:sz w:val="20"/>
          <w:szCs w:val="20"/>
        </w:rPr>
        <w:t>, licząc od dnia odbioru końcowego.</w:t>
      </w:r>
    </w:p>
    <w:p w:rsidR="00466AEC" w:rsidRPr="00D271A8" w:rsidRDefault="00466AEC" w:rsidP="00466AEC">
      <w:pPr>
        <w:spacing w:line="276" w:lineRule="auto"/>
        <w:jc w:val="center"/>
        <w:rPr>
          <w:rFonts w:ascii="Cambria" w:hAnsi="Cambria" w:cs="Calibri"/>
          <w:b/>
          <w:sz w:val="20"/>
          <w:szCs w:val="20"/>
        </w:rPr>
      </w:pPr>
      <w:r w:rsidRPr="00D271A8">
        <w:rPr>
          <w:rFonts w:ascii="Cambria" w:hAnsi="Cambria" w:cs="Calibri"/>
          <w:b/>
          <w:sz w:val="20"/>
          <w:szCs w:val="20"/>
        </w:rPr>
        <w:t>§ 2</w:t>
      </w:r>
    </w:p>
    <w:p w:rsidR="00466AEC" w:rsidRPr="00D271A8" w:rsidRDefault="00466AEC" w:rsidP="00466AEC">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której mowa w § 20 ust.1  pkt. 7) umowy</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rsidR="00466AEC" w:rsidRPr="00D271A8" w:rsidRDefault="00466AEC" w:rsidP="00466AEC">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rsidR="00466AEC" w:rsidRPr="00D271A8" w:rsidRDefault="00466AEC" w:rsidP="00466AEC">
      <w:pPr>
        <w:spacing w:line="276" w:lineRule="auto"/>
        <w:jc w:val="center"/>
        <w:rPr>
          <w:rFonts w:ascii="Cambria" w:hAnsi="Cambria" w:cs="Calibri"/>
          <w:b/>
          <w:sz w:val="20"/>
          <w:szCs w:val="20"/>
        </w:rPr>
      </w:pPr>
      <w:r w:rsidRPr="00D271A8">
        <w:rPr>
          <w:rFonts w:ascii="Cambria" w:hAnsi="Cambria" w:cs="Calibri"/>
          <w:b/>
          <w:sz w:val="20"/>
          <w:szCs w:val="20"/>
        </w:rPr>
        <w:t>§ 3</w:t>
      </w:r>
    </w:p>
    <w:p w:rsidR="00466AEC" w:rsidRPr="00D271A8" w:rsidRDefault="00466AEC" w:rsidP="00466AEC">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1. Komisyjne przeglądy gwarancyjne odbywać się będą w połowie okresu gwarancji i na koniec ostatniego miesiąca obowiązywania niniejszej gwarancji.</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2. Datę, godzinę i miejsce dokonania przeglądu gwarancyjnego wyznacza Zamawiający, zawiadamiając o nim Gwaranta na piśmie z co najmniej 14 dniowym wyprzedzeniem.</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3. W skład komisji przeglądowej będą wchodziły osoby wyznaczone przez Zamawiającego oraz co najmniej 1 osoba wyznaczone przez Gwaranta.</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466AEC" w:rsidRPr="00D271A8" w:rsidRDefault="00466AEC" w:rsidP="00466AEC">
      <w:pPr>
        <w:spacing w:line="276" w:lineRule="auto"/>
        <w:jc w:val="center"/>
        <w:rPr>
          <w:rFonts w:ascii="Cambria" w:hAnsi="Cambria" w:cs="Calibri"/>
          <w:b/>
          <w:sz w:val="20"/>
          <w:szCs w:val="20"/>
        </w:rPr>
      </w:pPr>
      <w:r w:rsidRPr="00D271A8">
        <w:rPr>
          <w:rFonts w:ascii="Cambria" w:hAnsi="Cambria" w:cs="Calibri"/>
          <w:b/>
          <w:sz w:val="20"/>
          <w:szCs w:val="20"/>
        </w:rPr>
        <w:t>§ 4</w:t>
      </w:r>
    </w:p>
    <w:p w:rsidR="00466AEC" w:rsidRPr="00D271A8" w:rsidRDefault="00466AEC" w:rsidP="00466AEC">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rsidR="00466AEC" w:rsidRPr="00D271A8" w:rsidRDefault="00466AEC" w:rsidP="00466AEC">
      <w:pPr>
        <w:numPr>
          <w:ilvl w:val="0"/>
          <w:numId w:val="58"/>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466AEC" w:rsidRPr="00D271A8" w:rsidRDefault="00466AEC" w:rsidP="00466AEC">
      <w:pPr>
        <w:numPr>
          <w:ilvl w:val="0"/>
          <w:numId w:val="58"/>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przypadku stwierdzenia istnienia wady obciążającej </w:t>
      </w:r>
      <w:r w:rsidRPr="00D271A8">
        <w:rPr>
          <w:rFonts w:ascii="Cambria" w:hAnsi="Cambria" w:cs="Calibri"/>
          <w:b/>
          <w:bCs/>
          <w:sz w:val="20"/>
          <w:szCs w:val="20"/>
          <w:lang w:eastAsia="pl-PL"/>
        </w:rPr>
        <w:t>Gwaranta</w:t>
      </w:r>
      <w:r w:rsidRPr="00D271A8">
        <w:rPr>
          <w:rFonts w:ascii="Cambria" w:hAnsi="Cambria" w:cs="Calibri"/>
          <w:sz w:val="20"/>
          <w:szCs w:val="20"/>
          <w:lang w:eastAsia="pl-PL"/>
        </w:rPr>
        <w:t xml:space="preserve">,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wyznacza </w:t>
      </w:r>
      <w:r w:rsidRPr="00D271A8">
        <w:rPr>
          <w:rFonts w:ascii="Cambria" w:hAnsi="Cambria" w:cs="Calibri"/>
          <w:b/>
          <w:bCs/>
          <w:sz w:val="20"/>
          <w:szCs w:val="20"/>
          <w:lang w:eastAsia="pl-PL"/>
        </w:rPr>
        <w:t>Gwarantowi</w:t>
      </w:r>
      <w:r w:rsidRPr="00D271A8">
        <w:rPr>
          <w:rFonts w:ascii="Cambria" w:hAnsi="Cambria" w:cs="Calibri"/>
          <w:sz w:val="20"/>
          <w:szCs w:val="20"/>
          <w:lang w:eastAsia="pl-PL"/>
        </w:rPr>
        <w:t xml:space="preserve"> odpowiedni termin na jej usunięcie. Usunięcie wady stwierdza się protokolarnie</w:t>
      </w:r>
    </w:p>
    <w:p w:rsidR="00466AEC" w:rsidRDefault="00466AEC" w:rsidP="00466AEC">
      <w:pPr>
        <w:numPr>
          <w:ilvl w:val="0"/>
          <w:numId w:val="58"/>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razie nie usunięcia, przez  Gwaranta , w wyznaczonym przez Zamawiającego terminie ujawnionych wad wykonanych robót,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może zlecić ich usunięcie osobie trzeciej na koszt i ryzyko </w:t>
      </w:r>
      <w:r w:rsidRPr="00D271A8">
        <w:rPr>
          <w:rFonts w:ascii="Cambria" w:hAnsi="Cambria" w:cs="Calibri"/>
          <w:b/>
          <w:bCs/>
          <w:sz w:val="20"/>
          <w:szCs w:val="20"/>
          <w:lang w:eastAsia="pl-PL"/>
        </w:rPr>
        <w:t>Gwaranta.</w:t>
      </w:r>
    </w:p>
    <w:p w:rsidR="00466AEC" w:rsidRDefault="00466AEC" w:rsidP="00466AEC">
      <w:pPr>
        <w:numPr>
          <w:ilvl w:val="0"/>
          <w:numId w:val="58"/>
        </w:numPr>
        <w:suppressAutoHyphens/>
        <w:spacing w:line="276" w:lineRule="auto"/>
        <w:ind w:left="284" w:hanging="284"/>
        <w:jc w:val="both"/>
        <w:rPr>
          <w:rFonts w:ascii="Cambria" w:hAnsi="Cambria" w:cs="Calibri"/>
          <w:sz w:val="20"/>
          <w:szCs w:val="20"/>
          <w:lang w:eastAsia="pl-PL"/>
        </w:rPr>
      </w:pPr>
      <w:r w:rsidRPr="00575A92">
        <w:rPr>
          <w:rFonts w:ascii="Cambria" w:hAnsi="Cambria" w:cs="Calibri"/>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466AEC" w:rsidRPr="00575A92" w:rsidRDefault="00466AEC" w:rsidP="00466AEC">
      <w:pPr>
        <w:numPr>
          <w:ilvl w:val="0"/>
          <w:numId w:val="58"/>
        </w:numPr>
        <w:suppressAutoHyphens/>
        <w:spacing w:line="276" w:lineRule="auto"/>
        <w:ind w:left="284" w:hanging="284"/>
        <w:jc w:val="both"/>
        <w:rPr>
          <w:rFonts w:ascii="Cambria" w:hAnsi="Cambria" w:cs="Calibri"/>
          <w:sz w:val="20"/>
          <w:szCs w:val="20"/>
          <w:lang w:eastAsia="pl-PL"/>
        </w:rPr>
      </w:pPr>
      <w:r w:rsidRPr="00575A92">
        <w:rPr>
          <w:rFonts w:ascii="Cambria" w:hAnsi="Cambria" w:cs="Calibri"/>
          <w:sz w:val="20"/>
          <w:szCs w:val="20"/>
        </w:rPr>
        <w:t>Terminy do wykonania napraw gwarancyjnych lub dostarczenia rzeczy wolnych od wad mogą zostać wydłużone w szczególnie uzasadnionych przypadkach po wyrażeniu pisemnej zgody Zamawiającego.</w:t>
      </w:r>
    </w:p>
    <w:p w:rsidR="00466AEC" w:rsidRPr="00D271A8" w:rsidRDefault="00466AEC" w:rsidP="00466AEC">
      <w:pPr>
        <w:spacing w:line="276" w:lineRule="auto"/>
        <w:jc w:val="center"/>
        <w:rPr>
          <w:rFonts w:ascii="Cambria" w:hAnsi="Cambria" w:cs="Calibri"/>
          <w:b/>
          <w:sz w:val="20"/>
          <w:szCs w:val="20"/>
        </w:rPr>
      </w:pPr>
      <w:r w:rsidRPr="00D271A8">
        <w:rPr>
          <w:rFonts w:ascii="Cambria" w:hAnsi="Cambria" w:cs="Calibri"/>
          <w:b/>
          <w:sz w:val="20"/>
          <w:szCs w:val="20"/>
        </w:rPr>
        <w:t>§ 5</w:t>
      </w:r>
    </w:p>
    <w:p w:rsidR="00466AEC" w:rsidRPr="00D271A8" w:rsidRDefault="00466AEC" w:rsidP="00466AEC">
      <w:pPr>
        <w:spacing w:line="276" w:lineRule="auto"/>
        <w:jc w:val="center"/>
        <w:rPr>
          <w:rFonts w:ascii="Cambria" w:hAnsi="Cambria" w:cs="Calibri"/>
          <w:sz w:val="20"/>
          <w:szCs w:val="20"/>
        </w:rPr>
      </w:pPr>
      <w:r w:rsidRPr="00D271A8">
        <w:rPr>
          <w:rFonts w:ascii="Cambria" w:hAnsi="Cambria" w:cs="Calibri"/>
          <w:b/>
          <w:sz w:val="20"/>
          <w:szCs w:val="20"/>
        </w:rPr>
        <w:t>Komunikacja</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1. Wszelka komunikacja pomiędzy stronami wymaga zachowania formy pisemnej.</w:t>
      </w:r>
    </w:p>
    <w:p w:rsidR="00466AEC" w:rsidRPr="00D271A8" w:rsidRDefault="00466AEC" w:rsidP="00466AEC">
      <w:pPr>
        <w:spacing w:line="276" w:lineRule="auto"/>
        <w:jc w:val="both"/>
        <w:rPr>
          <w:rFonts w:ascii="Cambria" w:hAnsi="Cambria" w:cs="Calibri"/>
          <w:sz w:val="20"/>
          <w:szCs w:val="20"/>
        </w:rPr>
      </w:pPr>
      <w:r w:rsidRPr="00D271A8">
        <w:rPr>
          <w:rFonts w:ascii="Cambria" w:hAnsi="Cambria" w:cs="Calibri"/>
          <w:sz w:val="20"/>
          <w:szCs w:val="20"/>
        </w:rPr>
        <w:t xml:space="preserve">2. Wszelkie pisma skierowane do Gwaranta należy wysyłać na adres: </w:t>
      </w:r>
      <w:r w:rsidRPr="00D271A8">
        <w:rPr>
          <w:rFonts w:ascii="Cambria" w:hAnsi="Cambria" w:cs="Calibri"/>
          <w:b/>
          <w:sz w:val="20"/>
          <w:szCs w:val="20"/>
          <w:u w:val="single"/>
        </w:rPr>
        <w:t>[adres Wykonawcy</w:t>
      </w:r>
      <w:r w:rsidRPr="00D271A8">
        <w:rPr>
          <w:rFonts w:ascii="Cambria" w:hAnsi="Cambria" w:cs="Calibri"/>
          <w:sz w:val="20"/>
          <w:szCs w:val="20"/>
        </w:rPr>
        <w:t>]</w:t>
      </w:r>
    </w:p>
    <w:p w:rsidR="00466AEC" w:rsidRDefault="00466AEC" w:rsidP="00466AEC">
      <w:pPr>
        <w:spacing w:line="276" w:lineRule="auto"/>
        <w:rPr>
          <w:rFonts w:ascii="Cambria" w:hAnsi="Cambria" w:cs="Arial"/>
          <w:b/>
          <w:bCs/>
          <w:sz w:val="20"/>
          <w:szCs w:val="20"/>
        </w:rPr>
      </w:pPr>
      <w:r w:rsidRPr="00D271A8">
        <w:rPr>
          <w:rFonts w:ascii="Cambria" w:hAnsi="Cambria" w:cs="Calibri"/>
          <w:sz w:val="20"/>
          <w:szCs w:val="20"/>
        </w:rPr>
        <w:t>3. Wszelkie pisma skierowane do Zamawiającego należy wysyłać na adres:</w:t>
      </w:r>
      <w:r w:rsidRPr="00D271A8">
        <w:rPr>
          <w:rFonts w:ascii="Cambria" w:hAnsi="Cambria" w:cs="Calibri"/>
          <w:color w:val="FF0000"/>
          <w:sz w:val="20"/>
          <w:szCs w:val="20"/>
        </w:rPr>
        <w:t xml:space="preserve"> </w:t>
      </w:r>
      <w:r w:rsidRPr="00DD7EA7">
        <w:rPr>
          <w:rFonts w:ascii="Cambria" w:hAnsi="Cambria" w:cs="Arial"/>
          <w:b/>
          <w:bCs/>
          <w:sz w:val="20"/>
          <w:szCs w:val="20"/>
        </w:rPr>
        <w:t>Gmina Iwaniska</w:t>
      </w:r>
      <w:r>
        <w:rPr>
          <w:rFonts w:ascii="Cambria" w:hAnsi="Cambria" w:cs="Arial"/>
          <w:b/>
          <w:bCs/>
          <w:sz w:val="20"/>
          <w:szCs w:val="20"/>
        </w:rPr>
        <w:t xml:space="preserve">, </w:t>
      </w:r>
      <w:r w:rsidRPr="00DD7EA7">
        <w:rPr>
          <w:rFonts w:ascii="Cambria" w:hAnsi="Cambria" w:cs="Arial"/>
          <w:b/>
          <w:bCs/>
          <w:sz w:val="20"/>
          <w:szCs w:val="20"/>
        </w:rPr>
        <w:t>ul. Rynek 3</w:t>
      </w:r>
      <w:r>
        <w:rPr>
          <w:rFonts w:ascii="Cambria" w:hAnsi="Cambria" w:cs="Arial"/>
          <w:b/>
          <w:bCs/>
          <w:sz w:val="20"/>
          <w:szCs w:val="20"/>
        </w:rPr>
        <w:t xml:space="preserve">, </w:t>
      </w:r>
    </w:p>
    <w:p w:rsidR="00466AEC" w:rsidRPr="00D271A8" w:rsidRDefault="00466AEC" w:rsidP="00466AEC">
      <w:pPr>
        <w:spacing w:line="276" w:lineRule="auto"/>
        <w:rPr>
          <w:rStyle w:val="FontStyle132"/>
          <w:rFonts w:ascii="Cambria" w:hAnsi="Cambria" w:cs="Arial"/>
          <w:bCs/>
          <w:sz w:val="20"/>
          <w:szCs w:val="20"/>
        </w:rPr>
      </w:pPr>
      <w:r w:rsidRPr="00DD7EA7">
        <w:rPr>
          <w:rFonts w:ascii="Cambria" w:hAnsi="Cambria" w:cs="Arial"/>
          <w:b/>
          <w:bCs/>
          <w:sz w:val="20"/>
          <w:szCs w:val="20"/>
        </w:rPr>
        <w:t>27-570</w:t>
      </w:r>
      <w:r>
        <w:rPr>
          <w:rFonts w:ascii="Cambria" w:hAnsi="Cambria" w:cs="Arial"/>
          <w:b/>
          <w:bCs/>
          <w:sz w:val="20"/>
          <w:szCs w:val="20"/>
        </w:rPr>
        <w:t xml:space="preserve"> </w:t>
      </w:r>
      <w:r w:rsidRPr="00DD7EA7">
        <w:rPr>
          <w:rFonts w:ascii="Cambria" w:hAnsi="Cambria" w:cs="Arial"/>
          <w:b/>
          <w:bCs/>
          <w:sz w:val="20"/>
          <w:szCs w:val="20"/>
        </w:rPr>
        <w:t>Iwaniska</w:t>
      </w:r>
    </w:p>
    <w:p w:rsidR="00466AEC" w:rsidRPr="00D271A8" w:rsidRDefault="00466AEC" w:rsidP="00466AEC">
      <w:pPr>
        <w:spacing w:line="276" w:lineRule="auto"/>
        <w:rPr>
          <w:rFonts w:ascii="Cambria" w:hAnsi="Cambria" w:cs="Calibri"/>
          <w:sz w:val="20"/>
          <w:szCs w:val="20"/>
        </w:rPr>
      </w:pPr>
      <w:r w:rsidRPr="00D271A8">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466AEC" w:rsidRPr="00D271A8" w:rsidRDefault="00466AEC" w:rsidP="00466AEC">
      <w:pPr>
        <w:spacing w:line="276" w:lineRule="auto"/>
        <w:jc w:val="both"/>
        <w:rPr>
          <w:rFonts w:ascii="Cambria" w:hAnsi="Cambria" w:cs="Calibri"/>
          <w:b/>
          <w:sz w:val="20"/>
          <w:szCs w:val="20"/>
        </w:rPr>
      </w:pPr>
      <w:r w:rsidRPr="00D271A8">
        <w:rPr>
          <w:rFonts w:ascii="Cambria" w:hAnsi="Cambria" w:cs="Calibri"/>
          <w:sz w:val="20"/>
          <w:szCs w:val="20"/>
        </w:rPr>
        <w:t xml:space="preserve">5. Gwarant jest obowiązany w terminie 7 dni od daty złożenia wniosku o upadłość lub likwidację powiadomić na piśmie o tym fakcie Zamawiającego. </w:t>
      </w:r>
    </w:p>
    <w:p w:rsidR="00466AEC" w:rsidRPr="00D271A8" w:rsidRDefault="00466AEC" w:rsidP="00466AEC">
      <w:pPr>
        <w:spacing w:line="276" w:lineRule="auto"/>
        <w:jc w:val="center"/>
        <w:rPr>
          <w:rFonts w:ascii="Cambria" w:hAnsi="Cambria" w:cs="Calibri"/>
          <w:b/>
          <w:sz w:val="20"/>
          <w:szCs w:val="20"/>
        </w:rPr>
      </w:pPr>
      <w:r w:rsidRPr="00D271A8">
        <w:rPr>
          <w:rFonts w:ascii="Cambria" w:hAnsi="Cambria" w:cs="Calibri"/>
          <w:b/>
          <w:sz w:val="20"/>
          <w:szCs w:val="20"/>
        </w:rPr>
        <w:t>§ 6</w:t>
      </w:r>
    </w:p>
    <w:p w:rsidR="00466AEC" w:rsidRPr="00D271A8" w:rsidRDefault="00466AEC" w:rsidP="00466AEC">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rsidR="00466AEC" w:rsidRPr="00D271A8" w:rsidRDefault="00466AEC" w:rsidP="00466AEC">
      <w:pPr>
        <w:spacing w:line="276" w:lineRule="auto"/>
        <w:rPr>
          <w:rFonts w:ascii="Cambria" w:hAnsi="Cambria" w:cs="Calibri"/>
          <w:sz w:val="20"/>
          <w:szCs w:val="20"/>
        </w:rPr>
      </w:pPr>
      <w:r w:rsidRPr="00D271A8">
        <w:rPr>
          <w:rFonts w:ascii="Cambria" w:hAnsi="Cambria" w:cs="Calibri"/>
          <w:sz w:val="20"/>
          <w:szCs w:val="20"/>
        </w:rPr>
        <w:t>1. W sprawach nieuregulowanych zastosowanie mają odpowiednie przepisy prawa polskiego, w szczególności Kodeksu cywilnego</w:t>
      </w:r>
    </w:p>
    <w:p w:rsidR="00466AEC" w:rsidRPr="00D271A8" w:rsidRDefault="00466AEC" w:rsidP="00466AEC">
      <w:pPr>
        <w:spacing w:line="276" w:lineRule="auto"/>
        <w:rPr>
          <w:rFonts w:ascii="Cambria" w:hAnsi="Cambria" w:cs="Calibri"/>
          <w:sz w:val="20"/>
          <w:szCs w:val="20"/>
        </w:rPr>
      </w:pPr>
      <w:r w:rsidRPr="00D271A8">
        <w:rPr>
          <w:rFonts w:ascii="Cambria" w:hAnsi="Cambria" w:cs="Calibri"/>
          <w:sz w:val="20"/>
          <w:szCs w:val="20"/>
        </w:rPr>
        <w:t>2. Integralną częścią niniejszej Karty Gwarancyjnej jest Umowa oraz inne dokumenty będące jej integralną częścią</w:t>
      </w:r>
    </w:p>
    <w:p w:rsidR="00466AEC" w:rsidRPr="00D271A8" w:rsidRDefault="00466AEC" w:rsidP="00466AEC">
      <w:pPr>
        <w:spacing w:line="276" w:lineRule="auto"/>
        <w:rPr>
          <w:rFonts w:ascii="Cambria" w:hAnsi="Cambria" w:cs="Calibri"/>
          <w:sz w:val="20"/>
          <w:szCs w:val="20"/>
        </w:rPr>
      </w:pPr>
      <w:r w:rsidRPr="00D271A8">
        <w:rPr>
          <w:rFonts w:ascii="Cambria" w:hAnsi="Cambria" w:cs="Calibri"/>
          <w:sz w:val="20"/>
          <w:szCs w:val="20"/>
        </w:rPr>
        <w:t>3. Wszelkie zmiany niniejszej Karty Gwarancyjnej wymagają formy pisemnej pod rygorem nieważności.</w:t>
      </w:r>
    </w:p>
    <w:p w:rsidR="00466AEC" w:rsidRPr="00D271A8" w:rsidRDefault="00466AEC" w:rsidP="00466AEC">
      <w:pPr>
        <w:spacing w:line="276" w:lineRule="auto"/>
        <w:rPr>
          <w:rFonts w:ascii="Cambria" w:hAnsi="Cambria" w:cs="Calibri"/>
          <w:sz w:val="20"/>
          <w:szCs w:val="20"/>
        </w:rPr>
      </w:pPr>
      <w:r w:rsidRPr="00D271A8">
        <w:rPr>
          <w:rFonts w:ascii="Cambria" w:hAnsi="Cambria" w:cs="Calibri"/>
          <w:sz w:val="20"/>
          <w:szCs w:val="20"/>
        </w:rPr>
        <w:t>4. Niniejszą Kartę Gwarancyjną sporządzono w trzech egzemplarzach na prawach oryginału, dwa egzemplarze dla Zamawiającego , jeden dla Gwaranta</w:t>
      </w:r>
    </w:p>
    <w:p w:rsidR="00466AEC" w:rsidRPr="00D271A8" w:rsidRDefault="00466AEC" w:rsidP="00466AEC">
      <w:pPr>
        <w:spacing w:line="276" w:lineRule="auto"/>
        <w:rPr>
          <w:rFonts w:ascii="Cambria" w:hAnsi="Cambria" w:cs="Calibri"/>
          <w:sz w:val="20"/>
          <w:szCs w:val="20"/>
        </w:rPr>
      </w:pPr>
    </w:p>
    <w:p w:rsidR="00466AEC" w:rsidRPr="00D271A8" w:rsidRDefault="00466AEC" w:rsidP="00466AEC">
      <w:pPr>
        <w:spacing w:line="276" w:lineRule="auto"/>
        <w:rPr>
          <w:rFonts w:ascii="Cambria" w:hAnsi="Cambria" w:cs="Calibri"/>
          <w:sz w:val="20"/>
          <w:szCs w:val="20"/>
        </w:rPr>
      </w:pPr>
      <w:r w:rsidRPr="00D271A8">
        <w:rPr>
          <w:rFonts w:ascii="Cambria" w:hAnsi="Cambria" w:cs="Calibri"/>
          <w:sz w:val="20"/>
          <w:szCs w:val="20"/>
        </w:rPr>
        <w:t>Warunki gwarancji podpisali:</w:t>
      </w:r>
    </w:p>
    <w:p w:rsidR="00466AEC" w:rsidRPr="00D271A8" w:rsidRDefault="00466AEC" w:rsidP="00466AEC">
      <w:pPr>
        <w:spacing w:line="276" w:lineRule="auto"/>
        <w:rPr>
          <w:rFonts w:ascii="Cambria" w:hAnsi="Cambria" w:cs="Calibri"/>
          <w:sz w:val="20"/>
          <w:szCs w:val="20"/>
        </w:rPr>
      </w:pPr>
    </w:p>
    <w:p w:rsidR="00466AEC" w:rsidRPr="00D271A8" w:rsidRDefault="00466AEC" w:rsidP="00466AEC">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t xml:space="preserve"> Przyjmujący gwarancję </w:t>
      </w:r>
    </w:p>
    <w:p w:rsidR="00466AEC" w:rsidRPr="00D271A8" w:rsidRDefault="00466AEC" w:rsidP="00466AEC">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t>Przedstawiciel Zamawiającego:</w:t>
      </w:r>
    </w:p>
    <w:p w:rsidR="00466AEC" w:rsidRPr="00D271A8" w:rsidRDefault="00466AEC" w:rsidP="00466AEC">
      <w:pPr>
        <w:spacing w:line="276" w:lineRule="auto"/>
        <w:rPr>
          <w:rFonts w:ascii="Cambria" w:hAnsi="Cambria" w:cs="Calibri"/>
          <w:sz w:val="20"/>
          <w:szCs w:val="20"/>
        </w:rPr>
      </w:pPr>
    </w:p>
    <w:p w:rsidR="00466AEC" w:rsidRPr="00D271A8" w:rsidRDefault="00466AEC" w:rsidP="00466AEC">
      <w:pPr>
        <w:spacing w:line="276" w:lineRule="auto"/>
        <w:rPr>
          <w:rFonts w:ascii="Cambria" w:hAnsi="Cambria" w:cs="Calibri"/>
          <w:sz w:val="20"/>
          <w:szCs w:val="20"/>
        </w:rPr>
      </w:pPr>
    </w:p>
    <w:p w:rsidR="00466AEC" w:rsidRPr="00BA4D40" w:rsidRDefault="00466AEC"/>
    <w:sectPr w:rsidR="00466AEC"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F1" w:rsidRDefault="00F529F1" w:rsidP="005B3BC9">
      <w:r>
        <w:separator/>
      </w:r>
    </w:p>
  </w:endnote>
  <w:endnote w:type="continuationSeparator" w:id="0">
    <w:p w:rsidR="00F529F1" w:rsidRDefault="00F529F1"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0" w:rsidRDefault="00F0733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0531BB">
          <w:rPr>
            <w:noProof/>
          </w:rPr>
          <w:t>21</w:t>
        </w:r>
        <w:r>
          <w:rPr>
            <w:noProof/>
          </w:rPr>
          <w:fldChar w:fldCharType="end"/>
        </w:r>
      </w:p>
    </w:sdtContent>
  </w:sdt>
  <w:p w:rsidR="002215CD" w:rsidRDefault="002215C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0" w:rsidRDefault="00F0733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F1" w:rsidRDefault="00F529F1" w:rsidP="005B3BC9">
      <w:r>
        <w:separator/>
      </w:r>
    </w:p>
  </w:footnote>
  <w:footnote w:type="continuationSeparator" w:id="0">
    <w:p w:rsidR="00F529F1" w:rsidRDefault="00F529F1" w:rsidP="005B3B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0" w:rsidRDefault="00F0733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0" w:rsidRPr="00D50A6B" w:rsidRDefault="00F07330" w:rsidP="00F07330">
    <w:pPr>
      <w:pStyle w:val="Nagwek"/>
      <w:rPr>
        <w:rFonts w:ascii="Cambria" w:hAnsi="Cambria" w:cs="Arial"/>
        <w:bCs/>
        <w:i/>
        <w:iCs/>
        <w:sz w:val="20"/>
      </w:rPr>
    </w:pPr>
    <w:r w:rsidRPr="00C00E34">
      <w:rPr>
        <w:rFonts w:ascii="Cambria" w:hAnsi="Cambria" w:cs="Arial"/>
        <w:sz w:val="20"/>
      </w:rPr>
      <w:t>Numer postępowania</w:t>
    </w:r>
    <w:r w:rsidRPr="00FA3432">
      <w:rPr>
        <w:rFonts w:ascii="Cambria" w:hAnsi="Cambria" w:cs="Arial"/>
        <w:sz w:val="20"/>
      </w:rPr>
      <w:t xml:space="preserve">: </w:t>
    </w:r>
    <w:r w:rsidRPr="00FA3432">
      <w:rPr>
        <w:rFonts w:ascii="Cambria" w:hAnsi="Cambria" w:cs="Arial"/>
        <w:bCs/>
        <w:i/>
        <w:iCs/>
        <w:sz w:val="20"/>
      </w:rPr>
      <w:t xml:space="preserve"> </w:t>
    </w:r>
    <w:r w:rsidRPr="008A30A2">
      <w:rPr>
        <w:rFonts w:ascii="Cambria" w:hAnsi="Cambria" w:cs="Arial"/>
        <w:b/>
        <w:bCs/>
        <w:iCs/>
        <w:sz w:val="20"/>
      </w:rPr>
      <w:t>D.272.5.2021</w:t>
    </w:r>
  </w:p>
  <w:p w:rsidR="00303DEE" w:rsidRPr="00F07330" w:rsidRDefault="00303DEE" w:rsidP="00F0733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0" w:rsidRDefault="00F0733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23"/>
    <w:multiLevelType w:val="singleLevel"/>
    <w:tmpl w:val="FB32577A"/>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304DBC"/>
    <w:multiLevelType w:val="hybridMultilevel"/>
    <w:tmpl w:val="9DD4716C"/>
    <w:lvl w:ilvl="0" w:tplc="FDB6D6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92F196C"/>
    <w:multiLevelType w:val="multilevel"/>
    <w:tmpl w:val="698CA4CA"/>
    <w:numStyleLink w:val="WW8Num15"/>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15:restartNumberingAfterBreak="0">
    <w:nsid w:val="394C520A"/>
    <w:multiLevelType w:val="hybridMultilevel"/>
    <w:tmpl w:val="84E602F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3" w15:restartNumberingAfterBreak="0">
    <w:nsid w:val="585502F2"/>
    <w:multiLevelType w:val="multilevel"/>
    <w:tmpl w:val="3A5646E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4"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1"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2"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3"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48" w15:restartNumberingAfterBreak="0">
    <w:nsid w:val="79E63940"/>
    <w:multiLevelType w:val="hybridMultilevel"/>
    <w:tmpl w:val="4D88F0D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cs="Times New Roman"/>
          <w:b/>
          <w:bCs/>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39"/>
  </w:num>
  <w:num w:numId="51">
    <w:abstractNumId w:val="27"/>
  </w:num>
  <w:num w:numId="52">
    <w:abstractNumId w:val="28"/>
  </w:num>
  <w:num w:numId="53">
    <w:abstractNumId w:val="9"/>
  </w:num>
  <w:num w:numId="54">
    <w:abstractNumId w:val="25"/>
  </w:num>
  <w:num w:numId="55">
    <w:abstractNumId w:val="48"/>
  </w:num>
  <w:num w:numId="56">
    <w:abstractNumId w:val="6"/>
  </w:num>
  <w:num w:numId="57">
    <w:abstractNumId w:val="2"/>
  </w:num>
  <w:num w:numId="58">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C5"/>
    <w:rsid w:val="0000727A"/>
    <w:rsid w:val="000531BB"/>
    <w:rsid w:val="00075E03"/>
    <w:rsid w:val="000E60F0"/>
    <w:rsid w:val="00140B8A"/>
    <w:rsid w:val="001B10A9"/>
    <w:rsid w:val="001B1BB3"/>
    <w:rsid w:val="001F2BE2"/>
    <w:rsid w:val="001F4C53"/>
    <w:rsid w:val="002215CD"/>
    <w:rsid w:val="00244FDB"/>
    <w:rsid w:val="002516A5"/>
    <w:rsid w:val="00286B3E"/>
    <w:rsid w:val="002D5D5E"/>
    <w:rsid w:val="00303DEE"/>
    <w:rsid w:val="00346B76"/>
    <w:rsid w:val="00360839"/>
    <w:rsid w:val="003616F6"/>
    <w:rsid w:val="003F6930"/>
    <w:rsid w:val="00436E8F"/>
    <w:rsid w:val="00466AEC"/>
    <w:rsid w:val="004B41D4"/>
    <w:rsid w:val="004E6282"/>
    <w:rsid w:val="00514DCD"/>
    <w:rsid w:val="00541B68"/>
    <w:rsid w:val="00565993"/>
    <w:rsid w:val="005B0947"/>
    <w:rsid w:val="005B3BC9"/>
    <w:rsid w:val="006021FC"/>
    <w:rsid w:val="006346A0"/>
    <w:rsid w:val="006651CC"/>
    <w:rsid w:val="00671E9A"/>
    <w:rsid w:val="006B3FB9"/>
    <w:rsid w:val="00753F8C"/>
    <w:rsid w:val="007D21EA"/>
    <w:rsid w:val="0083682F"/>
    <w:rsid w:val="00846B93"/>
    <w:rsid w:val="00861EA4"/>
    <w:rsid w:val="0086440A"/>
    <w:rsid w:val="008E281F"/>
    <w:rsid w:val="00937C4B"/>
    <w:rsid w:val="00937ED8"/>
    <w:rsid w:val="009676FB"/>
    <w:rsid w:val="009D6D6B"/>
    <w:rsid w:val="009E1D58"/>
    <w:rsid w:val="00AC654F"/>
    <w:rsid w:val="00B5254C"/>
    <w:rsid w:val="00B60643"/>
    <w:rsid w:val="00B736B0"/>
    <w:rsid w:val="00B74048"/>
    <w:rsid w:val="00BA4D40"/>
    <w:rsid w:val="00BA67C4"/>
    <w:rsid w:val="00BB3B3F"/>
    <w:rsid w:val="00BD6440"/>
    <w:rsid w:val="00C009BE"/>
    <w:rsid w:val="00C16D6C"/>
    <w:rsid w:val="00C23E69"/>
    <w:rsid w:val="00C60B1A"/>
    <w:rsid w:val="00CB64B3"/>
    <w:rsid w:val="00D2319C"/>
    <w:rsid w:val="00D8620E"/>
    <w:rsid w:val="00DA20F9"/>
    <w:rsid w:val="00DB5315"/>
    <w:rsid w:val="00DD7667"/>
    <w:rsid w:val="00DE6D3C"/>
    <w:rsid w:val="00E60FC5"/>
    <w:rsid w:val="00E71FB0"/>
    <w:rsid w:val="00ED25D0"/>
    <w:rsid w:val="00EF384A"/>
    <w:rsid w:val="00F07330"/>
    <w:rsid w:val="00F2761B"/>
    <w:rsid w:val="00F37AE0"/>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BB7"/>
  <w15:docId w15:val="{5858E085-AA79-4D1D-AA42-26129875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semiHidden/>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semiHidden/>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99"/>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szCs w:val="24"/>
    </w:rPr>
  </w:style>
  <w:style w:type="character" w:customStyle="1" w:styleId="FontStyle132">
    <w:name w:val="Font Style132"/>
    <w:uiPriority w:val="99"/>
    <w:rsid w:val="00466AEC"/>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8769</Words>
  <Characters>52614</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Użytkownik systemu Windows</cp:lastModifiedBy>
  <cp:revision>6</cp:revision>
  <cp:lastPrinted>2021-04-30T10:36:00Z</cp:lastPrinted>
  <dcterms:created xsi:type="dcterms:W3CDTF">2021-05-19T12:31:00Z</dcterms:created>
  <dcterms:modified xsi:type="dcterms:W3CDTF">2021-05-19T12:39:00Z</dcterms:modified>
</cp:coreProperties>
</file>